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127D" w14:textId="036184B3" w:rsidR="00B168C7" w:rsidRPr="009810C8" w:rsidRDefault="00D1480B" w:rsidP="00B168C7">
      <w:pPr>
        <w:rPr>
          <w:lang w:val="es-CO"/>
        </w:rPr>
      </w:pPr>
      <w:bookmarkStart w:id="0" w:name="_Hlk522207501"/>
      <w:commentRangeStart w:id="1"/>
      <w:commentRangeStart w:id="2"/>
      <w:r w:rsidRPr="009810C8">
        <w:rPr>
          <w:noProof/>
          <w:lang w:val="es-CO" w:eastAsia="en-GB"/>
        </w:rPr>
        <w:drawing>
          <wp:anchor distT="0" distB="0" distL="114300" distR="114300" simplePos="0" relativeHeight="251667456" behindDoc="0" locked="0" layoutInCell="1" allowOverlap="1" wp14:anchorId="74F4568E" wp14:editId="6D80412B">
            <wp:simplePos x="0" y="0"/>
            <wp:positionH relativeFrom="column">
              <wp:posOffset>-176914</wp:posOffset>
            </wp:positionH>
            <wp:positionV relativeFrom="paragraph">
              <wp:posOffset>56515</wp:posOffset>
            </wp:positionV>
            <wp:extent cx="6565900" cy="678815"/>
            <wp:effectExtent l="0" t="0" r="0" b="6985"/>
            <wp:wrapSquare wrapText="bothSides"/>
            <wp:docPr id="1" name="Picture 1" descr="\\portal.oecd.org@SSL\DavWWWRoot\eshare\gov\pc\Deliverables\MAPS Initiative\MAPS-Conf\Communications\New_website\Design elements\BannerES-MA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ortal.oecd.org@SSL\DavWWWRoot\eshare\gov\pc\Deliverables\MAPS Initiative\MAPS-Conf\Communications\New_website\Design elements\BannerES-MAP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commentRangeEnd w:id="1"/>
      <w:commentRangeEnd w:id="2"/>
      <w:r w:rsidR="00947621">
        <w:rPr>
          <w:rStyle w:val="CommentReference"/>
        </w:rPr>
        <w:commentReference w:id="2"/>
      </w:r>
      <w:r w:rsidR="00947621">
        <w:rPr>
          <w:rStyle w:val="CommentReference"/>
        </w:rPr>
        <w:commentReference w:id="1"/>
      </w:r>
    </w:p>
    <w:p w14:paraId="0613289F" w14:textId="60A414CA" w:rsidR="00D1480B" w:rsidRPr="009810C8" w:rsidRDefault="00D1480B" w:rsidP="00B168C7">
      <w:pPr>
        <w:rPr>
          <w:lang w:val="es-CO"/>
        </w:rPr>
      </w:pPr>
    </w:p>
    <w:p w14:paraId="6A86DC27" w14:textId="60791721" w:rsidR="00D1480B" w:rsidRPr="009810C8" w:rsidRDefault="00D1480B" w:rsidP="00B168C7">
      <w:pPr>
        <w:rPr>
          <w:lang w:val="es-CO"/>
        </w:rPr>
      </w:pPr>
    </w:p>
    <w:p w14:paraId="20794972" w14:textId="77777777" w:rsidR="00D1480B" w:rsidRPr="009810C8" w:rsidRDefault="00D1480B" w:rsidP="00B168C7">
      <w:pPr>
        <w:rPr>
          <w:lang w:val="es-CO"/>
        </w:rPr>
      </w:pPr>
    </w:p>
    <w:sdt>
      <w:sdtPr>
        <w:rPr>
          <w:rFonts w:eastAsiaTheme="majorEastAsia" w:cstheme="majorBidi"/>
          <w:color w:val="595959" w:themeColor="text1" w:themeTint="A6"/>
          <w:sz w:val="72"/>
          <w:szCs w:val="72"/>
          <w:lang w:val="es-CO"/>
        </w:rPr>
        <w:alias w:val="Title"/>
        <w:tag w:val=""/>
        <w:id w:val="122633604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6D60B72" w14:textId="2DA6A280" w:rsidR="00D1480B" w:rsidRPr="009810C8" w:rsidRDefault="00EB0EE0" w:rsidP="00D1480B">
          <w:pPr>
            <w:pStyle w:val="NoSpacing"/>
            <w:pBdr>
              <w:bottom w:val="single" w:sz="6" w:space="4" w:color="7F7F7F" w:themeColor="text1" w:themeTint="80"/>
            </w:pBdr>
            <w:rPr>
              <w:rFonts w:eastAsiaTheme="majorEastAsia" w:cstheme="majorBidi"/>
              <w:color w:val="595959" w:themeColor="text1" w:themeTint="A6"/>
              <w:sz w:val="72"/>
              <w:szCs w:val="72"/>
              <w:lang w:val="es-CO"/>
            </w:rPr>
          </w:pPr>
          <w:r w:rsidRPr="009810C8">
            <w:rPr>
              <w:rFonts w:eastAsiaTheme="majorEastAsia" w:cstheme="majorBidi"/>
              <w:color w:val="595959" w:themeColor="text1" w:themeTint="A6"/>
              <w:sz w:val="72"/>
              <w:szCs w:val="72"/>
              <w:lang w:val="es-CO"/>
            </w:rPr>
            <w:t>Modelo: Nota conceptual</w:t>
          </w:r>
        </w:p>
      </w:sdtContent>
    </w:sdt>
    <w:p w14:paraId="6A351503" w14:textId="77777777" w:rsidR="00B168C7" w:rsidRPr="009810C8" w:rsidRDefault="00B168C7" w:rsidP="00B168C7">
      <w:pPr>
        <w:spacing w:line="240" w:lineRule="auto"/>
        <w:rPr>
          <w:sz w:val="24"/>
          <w:szCs w:val="24"/>
          <w:lang w:val="es-CO"/>
        </w:rPr>
      </w:pPr>
    </w:p>
    <w:p w14:paraId="11741066" w14:textId="77777777" w:rsidR="00B168C7" w:rsidRPr="009810C8" w:rsidRDefault="00B168C7" w:rsidP="00B168C7">
      <w:pPr>
        <w:spacing w:line="240" w:lineRule="auto"/>
        <w:rPr>
          <w:sz w:val="24"/>
          <w:szCs w:val="24"/>
          <w:lang w:val="es-CO"/>
        </w:rPr>
      </w:pPr>
    </w:p>
    <w:p w14:paraId="2CA5D9A5" w14:textId="4B115BC3" w:rsidR="00B168C7" w:rsidRPr="009810C8" w:rsidRDefault="006D7394" w:rsidP="00B168C7">
      <w:pPr>
        <w:spacing w:line="240" w:lineRule="auto"/>
        <w:rPr>
          <w:sz w:val="36"/>
          <w:szCs w:val="36"/>
          <w:lang w:val="es-CO"/>
        </w:rPr>
      </w:pPr>
      <w:r w:rsidRPr="009810C8">
        <w:rPr>
          <w:sz w:val="36"/>
          <w:szCs w:val="36"/>
          <w:lang w:val="es-CO"/>
        </w:rPr>
        <w:t>VERSIÓN 2.</w:t>
      </w:r>
      <w:r w:rsidR="00FB1B92">
        <w:rPr>
          <w:sz w:val="36"/>
          <w:szCs w:val="36"/>
          <w:lang w:val="es-CO"/>
        </w:rPr>
        <w:t>1</w:t>
      </w:r>
      <w:r w:rsidRPr="009810C8">
        <w:rPr>
          <w:sz w:val="36"/>
          <w:szCs w:val="36"/>
          <w:lang w:val="es-CO"/>
        </w:rPr>
        <w:t xml:space="preserve"> – ACTUALIZADO EN ENERO DE 2023</w:t>
      </w:r>
    </w:p>
    <w:bookmarkEnd w:id="0"/>
    <w:p w14:paraId="719B5872" w14:textId="32AA6D58" w:rsidR="00ED33CC" w:rsidRPr="009810C8" w:rsidRDefault="00D1480B">
      <w:pPr>
        <w:jc w:val="left"/>
        <w:rPr>
          <w:lang w:val="es-CO"/>
        </w:rPr>
      </w:pPr>
      <w:r w:rsidRPr="009810C8">
        <w:rPr>
          <w:noProof/>
          <w:lang w:val="es-CO" w:eastAsia="en-GB"/>
        </w:rPr>
        <w:drawing>
          <wp:anchor distT="0" distB="0" distL="114300" distR="114300" simplePos="0" relativeHeight="251666432" behindDoc="0" locked="0" layoutInCell="1" allowOverlap="1" wp14:anchorId="7708AAC8" wp14:editId="1628A5C7">
            <wp:simplePos x="0" y="0"/>
            <wp:positionH relativeFrom="margin">
              <wp:posOffset>1535430</wp:posOffset>
            </wp:positionH>
            <wp:positionV relativeFrom="paragraph">
              <wp:posOffset>359676</wp:posOffset>
            </wp:positionV>
            <wp:extent cx="4663042" cy="4665035"/>
            <wp:effectExtent l="0" t="0" r="4445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P-MAPS-04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042" cy="466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3CC" w:rsidRPr="009810C8">
        <w:rPr>
          <w:lang w:val="es-CO"/>
        </w:rPr>
        <w:br w:type="page"/>
      </w:r>
    </w:p>
    <w:p w14:paraId="7BA3FE42" w14:textId="5053D52E" w:rsidR="006D7394" w:rsidRPr="009810C8" w:rsidRDefault="00ED33CC" w:rsidP="00D1480B">
      <w:pPr>
        <w:pStyle w:val="Heading2"/>
        <w:numPr>
          <w:ilvl w:val="0"/>
          <w:numId w:val="1"/>
        </w:numPr>
        <w:rPr>
          <w:lang w:val="es-CO"/>
        </w:rPr>
      </w:pPr>
      <w:r w:rsidRPr="009810C8">
        <w:rPr>
          <w:lang w:val="es-CO"/>
        </w:rPr>
        <w:lastRenderedPageBreak/>
        <w:t>Co</w:t>
      </w:r>
      <w:r w:rsidR="00D1480B" w:rsidRPr="009810C8">
        <w:rPr>
          <w:lang w:val="es-CO"/>
        </w:rPr>
        <w:t xml:space="preserve">ntexto </w:t>
      </w:r>
      <w:r w:rsidR="006D7394" w:rsidRPr="009810C8">
        <w:rPr>
          <w:lang w:val="es-CO"/>
        </w:rPr>
        <w:t xml:space="preserve">y antecedentes </w:t>
      </w:r>
    </w:p>
    <w:p w14:paraId="52C68F18" w14:textId="1196CF91" w:rsidR="00D1480B" w:rsidRPr="009810C8" w:rsidRDefault="00D1480B" w:rsidP="006D7394">
      <w:pPr>
        <w:pStyle w:val="ListParagraph"/>
        <w:numPr>
          <w:ilvl w:val="0"/>
          <w:numId w:val="16"/>
        </w:numPr>
        <w:rPr>
          <w:lang w:val="es-CO"/>
        </w:rPr>
      </w:pPr>
      <w:r w:rsidRPr="009810C8">
        <w:rPr>
          <w:lang w:val="es-CO"/>
        </w:rPr>
        <w:t>Breve descripción del contexto</w:t>
      </w:r>
      <w:r w:rsidR="006D7394" w:rsidRPr="009810C8">
        <w:rPr>
          <w:lang w:val="es-CO"/>
        </w:rPr>
        <w:t xml:space="preserve"> y necesidad de llevar a cabo una evaluación MAPS </w:t>
      </w:r>
    </w:p>
    <w:p w14:paraId="61A5B023" w14:textId="7CB45FAC" w:rsidR="006D7394" w:rsidRPr="009810C8" w:rsidRDefault="006D7394" w:rsidP="006D7394">
      <w:pPr>
        <w:pStyle w:val="ListParagraph"/>
        <w:numPr>
          <w:ilvl w:val="0"/>
          <w:numId w:val="16"/>
        </w:numPr>
        <w:rPr>
          <w:lang w:val="es-CO"/>
        </w:rPr>
      </w:pPr>
      <w:r w:rsidRPr="009810C8">
        <w:rPr>
          <w:lang w:val="es-CO"/>
        </w:rPr>
        <w:t xml:space="preserve">¿El país ha realizado en el pasado una evaluación MAPS (u otras evaluaciones relacionadas con contratación pública, incluyendo PEFA), y cuáles fueron los resultados? </w:t>
      </w:r>
    </w:p>
    <w:p w14:paraId="65EE3B60" w14:textId="4EF7AEE2" w:rsidR="00ED33CC" w:rsidRPr="009810C8" w:rsidRDefault="00ED33CC" w:rsidP="00ED33CC">
      <w:pPr>
        <w:pStyle w:val="Heading2"/>
        <w:numPr>
          <w:ilvl w:val="0"/>
          <w:numId w:val="1"/>
        </w:numPr>
        <w:rPr>
          <w:lang w:val="es-CO"/>
        </w:rPr>
      </w:pPr>
      <w:r w:rsidRPr="009810C8">
        <w:rPr>
          <w:lang w:val="es-CO"/>
        </w:rPr>
        <w:t>Obje</w:t>
      </w:r>
      <w:r w:rsidR="00C10159" w:rsidRPr="009810C8">
        <w:rPr>
          <w:lang w:val="es-CO"/>
        </w:rPr>
        <w:t>tivo</w:t>
      </w:r>
      <w:r w:rsidR="0044464B" w:rsidRPr="009810C8">
        <w:rPr>
          <w:lang w:val="es-CO"/>
        </w:rPr>
        <w:t xml:space="preserve"> </w:t>
      </w:r>
    </w:p>
    <w:p w14:paraId="7F68CB7B" w14:textId="4FCD8037" w:rsidR="00FE3870" w:rsidRPr="009810C8" w:rsidRDefault="00C10159" w:rsidP="00C10159">
      <w:pPr>
        <w:pStyle w:val="ListParagraph"/>
        <w:numPr>
          <w:ilvl w:val="0"/>
          <w:numId w:val="2"/>
        </w:numPr>
        <w:rPr>
          <w:lang w:val="es-CO"/>
        </w:rPr>
      </w:pPr>
      <w:r w:rsidRPr="009810C8">
        <w:rPr>
          <w:lang w:val="es-CO"/>
        </w:rPr>
        <w:t>¿Cuál(es) es/son el/</w:t>
      </w:r>
      <w:proofErr w:type="gramStart"/>
      <w:r w:rsidRPr="009810C8">
        <w:rPr>
          <w:lang w:val="es-CO"/>
        </w:rPr>
        <w:t>los principal</w:t>
      </w:r>
      <w:proofErr w:type="gramEnd"/>
      <w:r w:rsidRPr="009810C8">
        <w:rPr>
          <w:lang w:val="es-CO"/>
        </w:rPr>
        <w:t xml:space="preserve">(es) objetivo(s) para hacer una evaluación MAPS en </w:t>
      </w:r>
      <w:r w:rsidR="0044464B" w:rsidRPr="009810C8">
        <w:rPr>
          <w:lang w:val="es-CO"/>
        </w:rPr>
        <w:t xml:space="preserve">el </w:t>
      </w:r>
      <w:r w:rsidRPr="009810C8">
        <w:rPr>
          <w:lang w:val="es-CO"/>
        </w:rPr>
        <w:t>país?</w:t>
      </w:r>
    </w:p>
    <w:p w14:paraId="72532651" w14:textId="7EEBEA93" w:rsidR="00C10159" w:rsidRPr="009810C8" w:rsidRDefault="00C10159" w:rsidP="00C10159">
      <w:pPr>
        <w:pStyle w:val="ListParagraph"/>
        <w:rPr>
          <w:lang w:val="es-CO"/>
        </w:rPr>
      </w:pPr>
    </w:p>
    <w:p w14:paraId="2B9F23F7" w14:textId="12261AE3" w:rsidR="00C10159" w:rsidRPr="009810C8" w:rsidRDefault="00936FB0" w:rsidP="00455441">
      <w:pPr>
        <w:pStyle w:val="ListParagraph"/>
        <w:numPr>
          <w:ilvl w:val="0"/>
          <w:numId w:val="2"/>
        </w:numPr>
        <w:rPr>
          <w:lang w:val="es-CO"/>
        </w:rPr>
      </w:pPr>
      <w:r w:rsidRPr="009810C8">
        <w:rPr>
          <w:lang w:val="es-CO"/>
        </w:rPr>
        <w:t>¿Qué partes de la metodología MAPS se aplicarán para obtener los resultados deseados (</w:t>
      </w:r>
      <w:r w:rsidR="0044464B" w:rsidRPr="009810C8">
        <w:rPr>
          <w:lang w:val="es-CO"/>
        </w:rPr>
        <w:t xml:space="preserve">metodología central, </w:t>
      </w:r>
      <w:r w:rsidRPr="009810C8">
        <w:rPr>
          <w:lang w:val="es-CO"/>
        </w:rPr>
        <w:t>módulos complementarios)?</w:t>
      </w:r>
    </w:p>
    <w:p w14:paraId="30F0DB83" w14:textId="4EB76788" w:rsidR="00C10159" w:rsidRPr="00F210E3" w:rsidRDefault="00372C4F" w:rsidP="00C10159">
      <w:pPr>
        <w:pStyle w:val="Heading2"/>
        <w:numPr>
          <w:ilvl w:val="0"/>
          <w:numId w:val="1"/>
        </w:numPr>
        <w:rPr>
          <w:lang w:val="es-CO"/>
        </w:rPr>
      </w:pPr>
      <w:r w:rsidRPr="00F210E3">
        <w:rPr>
          <w:lang w:val="es-CO"/>
        </w:rPr>
        <w:t>Alcance</w:t>
      </w:r>
      <w:r w:rsidR="005D1E62" w:rsidRPr="00F210E3">
        <w:rPr>
          <w:lang w:val="es-CO"/>
        </w:rPr>
        <w:t xml:space="preserve"> de la evaluación</w:t>
      </w:r>
    </w:p>
    <w:p w14:paraId="2322112D" w14:textId="37DBE8EC" w:rsidR="00C10159" w:rsidRPr="009810C8" w:rsidRDefault="00372C4F" w:rsidP="00C10159">
      <w:pPr>
        <w:numPr>
          <w:ilvl w:val="0"/>
          <w:numId w:val="5"/>
        </w:numPr>
        <w:rPr>
          <w:lang w:val="es-CO"/>
        </w:rPr>
      </w:pPr>
      <w:r w:rsidRPr="009810C8">
        <w:rPr>
          <w:lang w:val="es-CO"/>
        </w:rPr>
        <w:t xml:space="preserve">¿Hay aspectos específicos </w:t>
      </w:r>
      <w:r w:rsidR="002D30D4" w:rsidRPr="009810C8">
        <w:rPr>
          <w:lang w:val="es-CO"/>
        </w:rPr>
        <w:t xml:space="preserve">en los que </w:t>
      </w:r>
      <w:r w:rsidR="009810C8" w:rsidRPr="009810C8">
        <w:rPr>
          <w:lang w:val="es-CO"/>
        </w:rPr>
        <w:t xml:space="preserve">se </w:t>
      </w:r>
      <w:r w:rsidRPr="009810C8">
        <w:rPr>
          <w:lang w:val="es-CO"/>
        </w:rPr>
        <w:t>enfocar</w:t>
      </w:r>
      <w:r w:rsidR="009810C8" w:rsidRPr="009810C8">
        <w:rPr>
          <w:lang w:val="es-CO"/>
        </w:rPr>
        <w:t>á la evaluación</w:t>
      </w:r>
      <w:r w:rsidRPr="009810C8">
        <w:rPr>
          <w:lang w:val="es-CO"/>
        </w:rPr>
        <w:t>?</w:t>
      </w:r>
      <w:r w:rsidR="00C10159" w:rsidRPr="009810C8">
        <w:rPr>
          <w:lang w:val="es-CO"/>
        </w:rPr>
        <w:t xml:space="preserve"> </w:t>
      </w:r>
    </w:p>
    <w:p w14:paraId="6CF9A3FE" w14:textId="44919FD4" w:rsidR="00C10159" w:rsidRPr="009810C8" w:rsidRDefault="00372C4F" w:rsidP="00C10159">
      <w:pPr>
        <w:numPr>
          <w:ilvl w:val="0"/>
          <w:numId w:val="5"/>
        </w:numPr>
        <w:rPr>
          <w:lang w:val="es-CO"/>
        </w:rPr>
      </w:pPr>
      <w:r w:rsidRPr="009810C8">
        <w:rPr>
          <w:lang w:val="es-CO"/>
        </w:rPr>
        <w:t>¿Qué partes del gobierno deben ser cubiertas (nivel federal</w:t>
      </w:r>
      <w:r w:rsidR="009810C8" w:rsidRPr="009810C8">
        <w:rPr>
          <w:lang w:val="es-CO"/>
        </w:rPr>
        <w:t xml:space="preserve">, </w:t>
      </w:r>
      <w:r w:rsidRPr="009810C8">
        <w:rPr>
          <w:lang w:val="es-CO"/>
        </w:rPr>
        <w:t xml:space="preserve">estatal, provincial y/o local, empresas </w:t>
      </w:r>
      <w:r w:rsidR="00392CEE">
        <w:rPr>
          <w:lang w:val="es-CO"/>
        </w:rPr>
        <w:t>estatales</w:t>
      </w:r>
      <w:r w:rsidR="009810C8" w:rsidRPr="009810C8">
        <w:rPr>
          <w:lang w:val="es-CO"/>
        </w:rPr>
        <w:t>)</w:t>
      </w:r>
      <w:r w:rsidRPr="009810C8">
        <w:rPr>
          <w:lang w:val="es-CO"/>
        </w:rPr>
        <w:t>?</w:t>
      </w:r>
    </w:p>
    <w:p w14:paraId="2A9FAB96" w14:textId="3A73DA7C" w:rsidR="00C10159" w:rsidRPr="009810C8" w:rsidRDefault="00F13AF9" w:rsidP="00C10159">
      <w:pPr>
        <w:pStyle w:val="Heading2"/>
        <w:numPr>
          <w:ilvl w:val="0"/>
          <w:numId w:val="1"/>
        </w:numPr>
        <w:rPr>
          <w:u w:val="single"/>
          <w:lang w:val="es-CO"/>
        </w:rPr>
      </w:pPr>
      <w:r w:rsidRPr="009810C8">
        <w:rPr>
          <w:lang w:val="es-CO"/>
        </w:rPr>
        <w:t xml:space="preserve">Fuentes de </w:t>
      </w:r>
      <w:r w:rsidR="009810C8" w:rsidRPr="009810C8">
        <w:rPr>
          <w:lang w:val="es-CO"/>
        </w:rPr>
        <w:t>i</w:t>
      </w:r>
      <w:r w:rsidRPr="009810C8">
        <w:rPr>
          <w:lang w:val="es-CO"/>
        </w:rPr>
        <w:t>nformación</w:t>
      </w:r>
    </w:p>
    <w:p w14:paraId="4A865450" w14:textId="4DD38038" w:rsidR="00C10159" w:rsidRDefault="00F13AF9" w:rsidP="00C10159">
      <w:pPr>
        <w:numPr>
          <w:ilvl w:val="0"/>
          <w:numId w:val="3"/>
        </w:numPr>
        <w:rPr>
          <w:lang w:val="es-CO"/>
        </w:rPr>
      </w:pPr>
      <w:r w:rsidRPr="009810C8">
        <w:rPr>
          <w:lang w:val="es-CO"/>
        </w:rPr>
        <w:t xml:space="preserve">¿Qué fuentes de información </w:t>
      </w:r>
      <w:r w:rsidR="009810C8">
        <w:rPr>
          <w:lang w:val="es-CO"/>
        </w:rPr>
        <w:t xml:space="preserve">cualitativa (documentos, entrevistas, grupos focales, etc.) </w:t>
      </w:r>
      <w:r w:rsidRPr="009810C8">
        <w:rPr>
          <w:lang w:val="es-CO"/>
        </w:rPr>
        <w:t>están disponibles</w:t>
      </w:r>
      <w:r w:rsidR="009810C8">
        <w:rPr>
          <w:lang w:val="es-CO"/>
        </w:rPr>
        <w:t>, y quién las suministrará</w:t>
      </w:r>
      <w:r w:rsidRPr="009810C8">
        <w:rPr>
          <w:lang w:val="es-CO"/>
        </w:rPr>
        <w:t>?</w:t>
      </w:r>
    </w:p>
    <w:p w14:paraId="591BE7EB" w14:textId="014A17BC" w:rsidR="009810C8" w:rsidRPr="009810C8" w:rsidRDefault="009810C8" w:rsidP="009810C8">
      <w:pPr>
        <w:numPr>
          <w:ilvl w:val="0"/>
          <w:numId w:val="3"/>
        </w:numPr>
        <w:rPr>
          <w:lang w:val="es-CO"/>
        </w:rPr>
      </w:pPr>
      <w:r w:rsidRPr="009810C8">
        <w:rPr>
          <w:lang w:val="es-CO"/>
        </w:rPr>
        <w:t xml:space="preserve">¿Qué fuentes de información </w:t>
      </w:r>
      <w:r>
        <w:rPr>
          <w:lang w:val="es-CO"/>
        </w:rPr>
        <w:t xml:space="preserve">cuantitativa (sistemas de e-Procurement y financieros, datos de ministerios y entidades de control y auditoría, entre otras, etc.) </w:t>
      </w:r>
      <w:r w:rsidRPr="009810C8">
        <w:rPr>
          <w:lang w:val="es-CO"/>
        </w:rPr>
        <w:t>están disponibles</w:t>
      </w:r>
      <w:r>
        <w:rPr>
          <w:lang w:val="es-CO"/>
        </w:rPr>
        <w:t>, y quién las suministrará</w:t>
      </w:r>
      <w:r w:rsidRPr="009810C8">
        <w:rPr>
          <w:lang w:val="es-CO"/>
        </w:rPr>
        <w:t>?</w:t>
      </w:r>
    </w:p>
    <w:p w14:paraId="1E5D4B18" w14:textId="7EB8CCD2" w:rsidR="00C10159" w:rsidRDefault="00D40D56" w:rsidP="00392CEE">
      <w:pPr>
        <w:numPr>
          <w:ilvl w:val="0"/>
          <w:numId w:val="3"/>
        </w:numPr>
        <w:rPr>
          <w:lang w:val="es-CO"/>
        </w:rPr>
      </w:pPr>
      <w:r>
        <w:rPr>
          <w:lang w:val="es-CO"/>
        </w:rPr>
        <w:t>Si se aplicará</w:t>
      </w:r>
      <w:r w:rsidR="00392CEE">
        <w:rPr>
          <w:lang w:val="es-CO"/>
        </w:rPr>
        <w:t xml:space="preserve"> la metodología central, ¿cómo se di</w:t>
      </w:r>
      <w:r w:rsidR="00F13AF9" w:rsidRPr="009810C8">
        <w:rPr>
          <w:lang w:val="es-CO"/>
        </w:rPr>
        <w:t>señar</w:t>
      </w:r>
      <w:r w:rsidR="00392CEE">
        <w:rPr>
          <w:lang w:val="es-CO"/>
        </w:rPr>
        <w:t xml:space="preserve">á la </w:t>
      </w:r>
      <w:r w:rsidR="00F13AF9" w:rsidRPr="009810C8">
        <w:rPr>
          <w:lang w:val="es-CO"/>
        </w:rPr>
        <w:t>muestra</w:t>
      </w:r>
      <w:r w:rsidR="00392CEE">
        <w:rPr>
          <w:lang w:val="es-CO"/>
        </w:rPr>
        <w:t xml:space="preserve"> requerida en el Indicador 9</w:t>
      </w:r>
      <w:r w:rsidR="00F13AF9" w:rsidRPr="009810C8">
        <w:rPr>
          <w:lang w:val="es-CO"/>
        </w:rPr>
        <w:t xml:space="preserve">, </w:t>
      </w:r>
      <w:r w:rsidR="00392CEE">
        <w:rPr>
          <w:lang w:val="es-CO"/>
        </w:rPr>
        <w:t xml:space="preserve">y cómo se garantizará que esta sea </w:t>
      </w:r>
      <w:r w:rsidR="00F13AF9" w:rsidRPr="009810C8">
        <w:rPr>
          <w:lang w:val="es-CO"/>
        </w:rPr>
        <w:t xml:space="preserve">representativa? ¿Cuáles de las entidades contratantes del país </w:t>
      </w:r>
      <w:r w:rsidR="002D30D4" w:rsidRPr="009810C8">
        <w:rPr>
          <w:lang w:val="es-CO"/>
        </w:rPr>
        <w:t xml:space="preserve">que </w:t>
      </w:r>
      <w:r w:rsidR="00F13AF9" w:rsidRPr="009810C8">
        <w:rPr>
          <w:lang w:val="es-CO"/>
        </w:rPr>
        <w:t xml:space="preserve">se incluirán (es decir, una lista de ministerios / departamentos, provincias, gobierno local, empresas estatales y / </w:t>
      </w:r>
      <w:r w:rsidR="00392CEE">
        <w:rPr>
          <w:lang w:val="es-CO"/>
        </w:rPr>
        <w:t>u</w:t>
      </w:r>
      <w:r w:rsidR="00F13AF9" w:rsidRPr="009810C8">
        <w:rPr>
          <w:lang w:val="es-CO"/>
        </w:rPr>
        <w:t xml:space="preserve"> órganos centrales de compras)?</w:t>
      </w:r>
    </w:p>
    <w:p w14:paraId="273D5311" w14:textId="44175689" w:rsidR="00D40D56" w:rsidRPr="00D40D56" w:rsidRDefault="00D40D56" w:rsidP="00392CEE">
      <w:pPr>
        <w:numPr>
          <w:ilvl w:val="0"/>
          <w:numId w:val="3"/>
        </w:numPr>
        <w:rPr>
          <w:lang w:val="es-CO"/>
        </w:rPr>
      </w:pPr>
      <w:r w:rsidRPr="00D40D56">
        <w:rPr>
          <w:lang w:val="es-CO"/>
        </w:rPr>
        <w:t xml:space="preserve">Si se aplicarán indicadores </w:t>
      </w:r>
      <w:r>
        <w:rPr>
          <w:lang w:val="es-CO"/>
        </w:rPr>
        <w:t xml:space="preserve">basados en encuestas (lo cual es recomendado), ¿quiénes participarán en la encuesta y cuál es la estrategia para obtener un número representativo de respuestas? </w:t>
      </w:r>
    </w:p>
    <w:p w14:paraId="7C169CE0" w14:textId="3DFFB8D7" w:rsidR="00E446C8" w:rsidRPr="009810C8" w:rsidRDefault="009810C8" w:rsidP="00E446C8">
      <w:pPr>
        <w:pStyle w:val="Heading2"/>
        <w:numPr>
          <w:ilvl w:val="0"/>
          <w:numId w:val="1"/>
        </w:numPr>
        <w:rPr>
          <w:lang w:val="es-CO"/>
        </w:rPr>
      </w:pPr>
      <w:commentRangeStart w:id="3"/>
      <w:r>
        <w:rPr>
          <w:lang w:val="es-CO"/>
        </w:rPr>
        <w:t>Gobernanza</w:t>
      </w:r>
      <w:r w:rsidR="00E446C8" w:rsidRPr="009810C8">
        <w:rPr>
          <w:lang w:val="es-CO"/>
        </w:rPr>
        <w:t xml:space="preserve"> y </w:t>
      </w:r>
      <w:r w:rsidR="00F210E3">
        <w:rPr>
          <w:lang w:val="es-CO"/>
        </w:rPr>
        <w:t>e</w:t>
      </w:r>
      <w:r w:rsidR="00E446C8" w:rsidRPr="009810C8">
        <w:rPr>
          <w:lang w:val="es-CO"/>
        </w:rPr>
        <w:t xml:space="preserve">quipo de </w:t>
      </w:r>
      <w:r w:rsidR="00F210E3">
        <w:rPr>
          <w:lang w:val="es-CO"/>
        </w:rPr>
        <w:t>e</w:t>
      </w:r>
      <w:r w:rsidR="00E446C8" w:rsidRPr="009810C8">
        <w:rPr>
          <w:lang w:val="es-CO"/>
        </w:rPr>
        <w:t xml:space="preserve">valuación </w:t>
      </w:r>
      <w:commentRangeEnd w:id="3"/>
      <w:r w:rsidR="00947621">
        <w:rPr>
          <w:rStyle w:val="CommentReference"/>
          <w:rFonts w:eastAsiaTheme="minorEastAsia" w:cstheme="minorBidi"/>
          <w:bCs w:val="0"/>
        </w:rPr>
        <w:commentReference w:id="3"/>
      </w:r>
    </w:p>
    <w:p w14:paraId="491FCD21" w14:textId="7B0DAC8E" w:rsidR="00130D60" w:rsidRDefault="00E446C8" w:rsidP="00324FF1">
      <w:pPr>
        <w:numPr>
          <w:ilvl w:val="0"/>
          <w:numId w:val="17"/>
        </w:numPr>
        <w:rPr>
          <w:lang w:val="es-CO"/>
        </w:rPr>
      </w:pPr>
      <w:r w:rsidRPr="009810C8">
        <w:rPr>
          <w:lang w:val="es-CO"/>
        </w:rPr>
        <w:t xml:space="preserve">¿Quién </w:t>
      </w:r>
      <w:r w:rsidR="00947621">
        <w:rPr>
          <w:lang w:val="es-CO"/>
        </w:rPr>
        <w:t xml:space="preserve">será la </w:t>
      </w:r>
      <w:commentRangeStart w:id="4"/>
      <w:r w:rsidR="00947621">
        <w:rPr>
          <w:lang w:val="es-CO"/>
        </w:rPr>
        <w:t xml:space="preserve">institución líder </w:t>
      </w:r>
      <w:commentRangeEnd w:id="4"/>
      <w:r w:rsidR="00947621">
        <w:rPr>
          <w:rStyle w:val="CommentReference"/>
        </w:rPr>
        <w:commentReference w:id="4"/>
      </w:r>
      <w:r w:rsidR="00947621">
        <w:rPr>
          <w:lang w:val="es-CO"/>
        </w:rPr>
        <w:t>de</w:t>
      </w:r>
      <w:r w:rsidRPr="009810C8">
        <w:rPr>
          <w:lang w:val="es-CO"/>
        </w:rPr>
        <w:t xml:space="preserve"> la evaluación MAPS</w:t>
      </w:r>
      <w:r w:rsidR="00130D60">
        <w:rPr>
          <w:lang w:val="es-CO"/>
        </w:rPr>
        <w:t xml:space="preserve">? </w:t>
      </w:r>
    </w:p>
    <w:p w14:paraId="0A8D3052" w14:textId="5AD3A545" w:rsidR="00E446C8" w:rsidRDefault="00AF5D0C" w:rsidP="00324FF1">
      <w:pPr>
        <w:numPr>
          <w:ilvl w:val="0"/>
          <w:numId w:val="17"/>
        </w:numPr>
        <w:rPr>
          <w:lang w:val="es-CO"/>
        </w:rPr>
      </w:pPr>
      <w:r>
        <w:rPr>
          <w:lang w:val="es-CO"/>
        </w:rPr>
        <w:t xml:space="preserve">En caso de que aplique, </w:t>
      </w:r>
      <w:r w:rsidR="00130D60">
        <w:rPr>
          <w:lang w:val="es-CO"/>
        </w:rPr>
        <w:t>¿</w:t>
      </w:r>
      <w:r>
        <w:rPr>
          <w:lang w:val="es-CO"/>
        </w:rPr>
        <w:t>q</w:t>
      </w:r>
      <w:r w:rsidR="00130D60">
        <w:rPr>
          <w:lang w:val="es-CO"/>
        </w:rPr>
        <w:t>ué instituciones externas (internacionales) estarán involucradas?</w:t>
      </w:r>
      <w:r w:rsidR="00E446C8" w:rsidRPr="009810C8">
        <w:rPr>
          <w:lang w:val="es-CO"/>
        </w:rPr>
        <w:t xml:space="preserve"> </w:t>
      </w:r>
    </w:p>
    <w:p w14:paraId="4466CBDB" w14:textId="77777777" w:rsidR="00AF5D0C" w:rsidRDefault="00AF5D0C" w:rsidP="00324FF1">
      <w:pPr>
        <w:numPr>
          <w:ilvl w:val="0"/>
          <w:numId w:val="17"/>
        </w:numPr>
        <w:rPr>
          <w:lang w:val="es-CO"/>
        </w:rPr>
      </w:pPr>
      <w:r>
        <w:rPr>
          <w:lang w:val="es-CO"/>
        </w:rPr>
        <w:t xml:space="preserve">¿Quiénes integrarán el </w:t>
      </w:r>
      <w:commentRangeStart w:id="5"/>
      <w:r>
        <w:rPr>
          <w:lang w:val="es-CO"/>
        </w:rPr>
        <w:t>Comité Directivo de la Evaluación</w:t>
      </w:r>
      <w:commentRangeEnd w:id="5"/>
      <w:r w:rsidR="00947621">
        <w:rPr>
          <w:rStyle w:val="CommentReference"/>
        </w:rPr>
        <w:commentReference w:id="5"/>
      </w:r>
      <w:r>
        <w:rPr>
          <w:lang w:val="es-CO"/>
        </w:rPr>
        <w:t>? ¿Quién lo presidirá?</w:t>
      </w:r>
    </w:p>
    <w:p w14:paraId="04783444" w14:textId="5827A95E" w:rsidR="00AF5D0C" w:rsidRPr="009810C8" w:rsidRDefault="00AF5D0C" w:rsidP="00324FF1">
      <w:pPr>
        <w:numPr>
          <w:ilvl w:val="0"/>
          <w:numId w:val="17"/>
        </w:numPr>
        <w:rPr>
          <w:lang w:val="es-CO"/>
        </w:rPr>
      </w:pPr>
      <w:r>
        <w:rPr>
          <w:lang w:val="es-CO"/>
        </w:rPr>
        <w:lastRenderedPageBreak/>
        <w:t xml:space="preserve">En caso de que aplique, ¿quién ha sido designado como </w:t>
      </w:r>
      <w:commentRangeStart w:id="6"/>
      <w:r>
        <w:rPr>
          <w:lang w:val="es-CO"/>
        </w:rPr>
        <w:t xml:space="preserve">coordinador nacional </w:t>
      </w:r>
      <w:commentRangeEnd w:id="6"/>
      <w:r w:rsidR="00947621">
        <w:rPr>
          <w:rStyle w:val="CommentReference"/>
        </w:rPr>
        <w:commentReference w:id="6"/>
      </w:r>
      <w:r>
        <w:rPr>
          <w:lang w:val="es-CO"/>
        </w:rPr>
        <w:t xml:space="preserve">de la evaluación y qué recursos le han sido asignados?  </w:t>
      </w:r>
    </w:p>
    <w:p w14:paraId="3D9AFA90" w14:textId="77777777" w:rsidR="00AF5D0C" w:rsidRDefault="00E446C8" w:rsidP="00324FF1">
      <w:pPr>
        <w:numPr>
          <w:ilvl w:val="0"/>
          <w:numId w:val="17"/>
        </w:numPr>
        <w:rPr>
          <w:lang w:val="es-CO"/>
        </w:rPr>
      </w:pPr>
      <w:commentRangeStart w:id="7"/>
      <w:r w:rsidRPr="009810C8">
        <w:rPr>
          <w:lang w:val="es-CO"/>
        </w:rPr>
        <w:t xml:space="preserve">¿Quién </w:t>
      </w:r>
      <w:r w:rsidR="00AF5D0C">
        <w:rPr>
          <w:lang w:val="es-CO"/>
        </w:rPr>
        <w:t>será el evaluador líder</w:t>
      </w:r>
      <w:r w:rsidRPr="009810C8">
        <w:rPr>
          <w:lang w:val="es-CO"/>
        </w:rPr>
        <w:t xml:space="preserve">? </w:t>
      </w:r>
      <w:r w:rsidR="00AF5D0C">
        <w:rPr>
          <w:lang w:val="es-CO"/>
        </w:rPr>
        <w:t xml:space="preserve">Si aún no ha sido escogido, ¿cómo se seleccionará al evaluador líder? </w:t>
      </w:r>
    </w:p>
    <w:p w14:paraId="7BF2B32B" w14:textId="75B4FA83" w:rsidR="00E446C8" w:rsidRPr="000613D6" w:rsidRDefault="00AF5D0C" w:rsidP="00324FF1">
      <w:pPr>
        <w:numPr>
          <w:ilvl w:val="0"/>
          <w:numId w:val="17"/>
        </w:numPr>
        <w:rPr>
          <w:lang w:val="es-CO"/>
        </w:rPr>
      </w:pPr>
      <w:r>
        <w:rPr>
          <w:lang w:val="es-CO"/>
        </w:rPr>
        <w:t xml:space="preserve">¿Quiénes son las otras personas que integrarán el equipo de evaluación, cuáles son sus roles y cómo serán seleccionadas? </w:t>
      </w:r>
      <w:commentRangeEnd w:id="7"/>
      <w:r w:rsidR="00947621">
        <w:rPr>
          <w:rStyle w:val="CommentReference"/>
        </w:rPr>
        <w:commentReference w:id="7"/>
      </w:r>
    </w:p>
    <w:p w14:paraId="28D06F62" w14:textId="4B26DA8B" w:rsidR="00E446C8" w:rsidRPr="009810C8" w:rsidRDefault="00AF5D0C" w:rsidP="00E446C8">
      <w:pPr>
        <w:pStyle w:val="Heading2"/>
        <w:numPr>
          <w:ilvl w:val="0"/>
          <w:numId w:val="1"/>
        </w:numPr>
        <w:rPr>
          <w:lang w:val="es-CO"/>
        </w:rPr>
      </w:pPr>
      <w:r>
        <w:rPr>
          <w:lang w:val="es-CO"/>
        </w:rPr>
        <w:t>Partes</w:t>
      </w:r>
      <w:r w:rsidR="007D2065" w:rsidRPr="009810C8">
        <w:rPr>
          <w:lang w:val="es-CO"/>
        </w:rPr>
        <w:t xml:space="preserve"> interesadas </w:t>
      </w:r>
    </w:p>
    <w:p w14:paraId="5F4DD8B1" w14:textId="46622E25" w:rsidR="00E26917" w:rsidRPr="009810C8" w:rsidRDefault="00E26917" w:rsidP="00E446C8">
      <w:pPr>
        <w:pStyle w:val="ListParagraph"/>
        <w:numPr>
          <w:ilvl w:val="0"/>
          <w:numId w:val="8"/>
        </w:numPr>
        <w:spacing w:after="200" w:line="240" w:lineRule="auto"/>
        <w:rPr>
          <w:lang w:val="es-CO"/>
        </w:rPr>
      </w:pPr>
      <w:r w:rsidRPr="009810C8">
        <w:rPr>
          <w:lang w:val="es-CO"/>
        </w:rPr>
        <w:t xml:space="preserve">¿Quiénes son las </w:t>
      </w:r>
      <w:commentRangeStart w:id="8"/>
      <w:r w:rsidR="00AF5D0C">
        <w:rPr>
          <w:lang w:val="es-CO"/>
        </w:rPr>
        <w:t>partes</w:t>
      </w:r>
      <w:r w:rsidRPr="009810C8">
        <w:rPr>
          <w:lang w:val="es-CO"/>
        </w:rPr>
        <w:t xml:space="preserve"> interesadas clave </w:t>
      </w:r>
      <w:commentRangeEnd w:id="8"/>
      <w:r w:rsidR="00947621">
        <w:rPr>
          <w:rStyle w:val="CommentReference"/>
        </w:rPr>
        <w:commentReference w:id="8"/>
      </w:r>
      <w:r w:rsidRPr="009810C8">
        <w:rPr>
          <w:lang w:val="es-CO"/>
        </w:rPr>
        <w:t>que deben estar involucradas en la evaluación?</w:t>
      </w:r>
    </w:p>
    <w:p w14:paraId="4630D78F" w14:textId="6ED05E67" w:rsidR="00C10159" w:rsidRPr="00AF5D0C" w:rsidRDefault="00E26917" w:rsidP="00AF5D0C">
      <w:pPr>
        <w:pStyle w:val="ListParagraph"/>
        <w:numPr>
          <w:ilvl w:val="0"/>
          <w:numId w:val="8"/>
        </w:numPr>
        <w:spacing w:after="200" w:line="240" w:lineRule="auto"/>
        <w:rPr>
          <w:lang w:val="es-CO"/>
        </w:rPr>
      </w:pPr>
      <w:r w:rsidRPr="009810C8">
        <w:rPr>
          <w:lang w:val="es-CO"/>
        </w:rPr>
        <w:t xml:space="preserve">¿Cómo se </w:t>
      </w:r>
      <w:r w:rsidR="00AF5D0C">
        <w:rPr>
          <w:lang w:val="es-CO"/>
        </w:rPr>
        <w:t>les va a involucrar, particularmente en la recolección de información y en la validación de hallazgos y recomendaciones</w:t>
      </w:r>
      <w:r w:rsidRPr="009810C8">
        <w:rPr>
          <w:lang w:val="es-CO"/>
        </w:rPr>
        <w:t>?</w:t>
      </w:r>
    </w:p>
    <w:p w14:paraId="5ACA5B85" w14:textId="49F77B07" w:rsidR="00C10159" w:rsidRPr="009810C8" w:rsidRDefault="00C10159" w:rsidP="00C10159">
      <w:pPr>
        <w:pStyle w:val="Heading2"/>
        <w:numPr>
          <w:ilvl w:val="0"/>
          <w:numId w:val="1"/>
        </w:numPr>
        <w:rPr>
          <w:lang w:val="es-CO"/>
        </w:rPr>
      </w:pPr>
      <w:r w:rsidRPr="009810C8">
        <w:rPr>
          <w:lang w:val="es-CO"/>
        </w:rPr>
        <w:t>Com</w:t>
      </w:r>
      <w:r w:rsidR="00700112" w:rsidRPr="009810C8">
        <w:rPr>
          <w:lang w:val="es-CO"/>
        </w:rPr>
        <w:t xml:space="preserve">unicación y </w:t>
      </w:r>
      <w:r w:rsidR="00AF5D0C">
        <w:rPr>
          <w:lang w:val="es-CO"/>
        </w:rPr>
        <w:t>uso de la evaluación</w:t>
      </w:r>
    </w:p>
    <w:p w14:paraId="39DE808F" w14:textId="77777777" w:rsidR="00AF5D0C" w:rsidRDefault="00AF5D0C" w:rsidP="00C10159">
      <w:pPr>
        <w:numPr>
          <w:ilvl w:val="0"/>
          <w:numId w:val="10"/>
        </w:numPr>
        <w:rPr>
          <w:lang w:val="es-CO"/>
        </w:rPr>
      </w:pPr>
      <w:r>
        <w:rPr>
          <w:lang w:val="es-CO"/>
        </w:rPr>
        <w:t xml:space="preserve">¿En qué idioma se llevará a cabo la evaluación? ¿La evaluación será traducida a otro(s) idioma(s)? </w:t>
      </w:r>
    </w:p>
    <w:p w14:paraId="67B32014" w14:textId="77777777" w:rsidR="00C10159" w:rsidRPr="009810C8" w:rsidRDefault="00F551D2" w:rsidP="00C10159">
      <w:pPr>
        <w:numPr>
          <w:ilvl w:val="0"/>
          <w:numId w:val="10"/>
        </w:numPr>
        <w:rPr>
          <w:lang w:val="es-CO"/>
        </w:rPr>
      </w:pPr>
      <w:r w:rsidRPr="009810C8">
        <w:rPr>
          <w:lang w:val="es-CO"/>
        </w:rPr>
        <w:t>¿Cómo serán comunicados, publicados y utilizados los resultados de la evaluación?</w:t>
      </w:r>
      <w:r w:rsidR="00C10159" w:rsidRPr="009810C8">
        <w:rPr>
          <w:lang w:val="es-CO"/>
        </w:rPr>
        <w:t xml:space="preserve">  </w:t>
      </w:r>
    </w:p>
    <w:p w14:paraId="5DE295E0" w14:textId="77777777" w:rsidR="00C10159" w:rsidRPr="009810C8" w:rsidRDefault="00F551D2" w:rsidP="00C10159">
      <w:pPr>
        <w:pStyle w:val="Heading2"/>
        <w:numPr>
          <w:ilvl w:val="0"/>
          <w:numId w:val="1"/>
        </w:numPr>
        <w:rPr>
          <w:lang w:val="es-CO"/>
        </w:rPr>
      </w:pPr>
      <w:r w:rsidRPr="009810C8">
        <w:rPr>
          <w:lang w:val="es-CO"/>
        </w:rPr>
        <w:t>Resultados y cronograma</w:t>
      </w:r>
      <w:r w:rsidR="00C10159" w:rsidRPr="009810C8">
        <w:rPr>
          <w:lang w:val="es-CO"/>
        </w:rPr>
        <w:t xml:space="preserve"> </w:t>
      </w:r>
    </w:p>
    <w:p w14:paraId="29E72080" w14:textId="15A113B8" w:rsidR="00455441" w:rsidRDefault="00C41DD9" w:rsidP="00EB0EE0">
      <w:pPr>
        <w:pStyle w:val="ListParagraph"/>
        <w:rPr>
          <w:lang w:val="es-CO"/>
        </w:rPr>
      </w:pPr>
      <w:r w:rsidRPr="009810C8">
        <w:rPr>
          <w:lang w:val="es-CO"/>
        </w:rPr>
        <w:t xml:space="preserve"> </w:t>
      </w:r>
      <w:r w:rsidR="003656F4" w:rsidRPr="009810C8">
        <w:rPr>
          <w:lang w:val="es-CO"/>
        </w:rPr>
        <w:t xml:space="preserve">La siguiente tabla </w:t>
      </w:r>
      <w:r w:rsidR="00AF5D0C">
        <w:rPr>
          <w:lang w:val="es-CO"/>
        </w:rPr>
        <w:t>resume los hitos clave</w:t>
      </w:r>
      <w:r w:rsidR="003656F4" w:rsidRPr="009810C8">
        <w:rPr>
          <w:lang w:val="es-CO"/>
        </w:rPr>
        <w:t xml:space="preserve">, así como </w:t>
      </w:r>
      <w:r w:rsidR="00AF5D0C">
        <w:rPr>
          <w:lang w:val="es-CO"/>
        </w:rPr>
        <w:t>los</w:t>
      </w:r>
      <w:r w:rsidR="003656F4" w:rsidRPr="009810C8">
        <w:rPr>
          <w:lang w:val="es-CO"/>
        </w:rPr>
        <w:t xml:space="preserve"> responsables y </w:t>
      </w:r>
      <w:r w:rsidR="00AF5D0C">
        <w:rPr>
          <w:lang w:val="es-CO"/>
        </w:rPr>
        <w:t xml:space="preserve">las </w:t>
      </w:r>
      <w:r w:rsidR="003656F4" w:rsidRPr="009810C8">
        <w:rPr>
          <w:lang w:val="es-CO"/>
        </w:rPr>
        <w:t>fechas límite de la evaluación MAPS.</w:t>
      </w:r>
    </w:p>
    <w:p w14:paraId="5F7E3F3A" w14:textId="094C758E" w:rsidR="00AA6F72" w:rsidRDefault="00AA6F72" w:rsidP="00EB0EE0">
      <w:pPr>
        <w:pStyle w:val="ListParagraph"/>
        <w:rPr>
          <w:lang w:val="es-CO"/>
        </w:rPr>
      </w:pPr>
    </w:p>
    <w:tbl>
      <w:tblPr>
        <w:tblStyle w:val="ListTable3-Accent31"/>
        <w:tblW w:w="9072" w:type="dxa"/>
        <w:jc w:val="center"/>
        <w:tblLook w:val="04A0" w:firstRow="1" w:lastRow="0" w:firstColumn="1" w:lastColumn="0" w:noHBand="0" w:noVBand="1"/>
      </w:tblPr>
      <w:tblGrid>
        <w:gridCol w:w="3544"/>
        <w:gridCol w:w="2185"/>
        <w:gridCol w:w="2034"/>
        <w:gridCol w:w="1309"/>
      </w:tblGrid>
      <w:tr w:rsidR="00AA6F72" w:rsidRPr="009810C8" w14:paraId="1B408234" w14:textId="77777777" w:rsidTr="00AA6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6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44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FFFFFF" w:themeColor="background1"/>
            </w:tcBorders>
            <w:shd w:val="clear" w:color="auto" w:fill="00B0F0"/>
          </w:tcPr>
          <w:p w14:paraId="12D81ABD" w14:textId="0DE0E351" w:rsidR="00AA6F72" w:rsidRPr="009810C8" w:rsidRDefault="007B1D80" w:rsidP="00AA6F72">
            <w:pPr>
              <w:rPr>
                <w:rFonts w:ascii="Open Sans" w:eastAsia="Times New Roman" w:hAnsi="Open Sans" w:cs="Open Sans"/>
                <w:color w:val="FFFFFF" w:themeColor="background1"/>
                <w:sz w:val="18"/>
                <w:szCs w:val="18"/>
                <w:lang w:val="es-CO" w:eastAsia="en-GB"/>
              </w:rPr>
            </w:pPr>
            <w:bookmarkStart w:id="9" w:name="_Hlk125101750"/>
            <w:r>
              <w:rPr>
                <w:i/>
                <w:color w:val="FFFFFF" w:themeColor="background1"/>
                <w:sz w:val="18"/>
                <w:szCs w:val="18"/>
                <w:u w:val="single"/>
                <w:lang w:val="es-CO"/>
              </w:rPr>
              <w:t>Hito</w:t>
            </w:r>
          </w:p>
        </w:tc>
        <w:tc>
          <w:tcPr>
            <w:tcW w:w="2185" w:type="dxa"/>
            <w:tcBorders>
              <w:top w:val="single" w:sz="4" w:space="0" w:color="A5A5A5" w:themeColor="accent3"/>
              <w:left w:val="single" w:sz="4" w:space="0" w:color="FFFFFF" w:themeColor="background1"/>
              <w:bottom w:val="single" w:sz="4" w:space="0" w:color="A5A5A5" w:themeColor="accent3"/>
              <w:right w:val="single" w:sz="4" w:space="0" w:color="FFFFFF" w:themeColor="background1"/>
            </w:tcBorders>
            <w:shd w:val="clear" w:color="auto" w:fill="00B0F0"/>
          </w:tcPr>
          <w:p w14:paraId="07868627" w14:textId="6EEB7406" w:rsidR="00AA6F72" w:rsidRPr="009810C8" w:rsidRDefault="00AA6F72" w:rsidP="00AA6F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FFFFFF" w:themeColor="background1"/>
                <w:sz w:val="18"/>
                <w:szCs w:val="18"/>
                <w:lang w:val="es-CO" w:eastAsia="en-GB"/>
              </w:rPr>
            </w:pPr>
            <w:r w:rsidRPr="009810C8">
              <w:rPr>
                <w:i/>
                <w:color w:val="FFFFFF" w:themeColor="background1"/>
                <w:sz w:val="18"/>
                <w:szCs w:val="18"/>
                <w:u w:val="single"/>
                <w:lang w:val="es-CO"/>
              </w:rPr>
              <w:t>Respons</w:t>
            </w:r>
            <w:r w:rsidR="007B1D80">
              <w:rPr>
                <w:i/>
                <w:color w:val="FFFFFF" w:themeColor="background1"/>
                <w:sz w:val="18"/>
                <w:szCs w:val="18"/>
                <w:u w:val="single"/>
                <w:lang w:val="es-CO"/>
              </w:rPr>
              <w:t>a</w:t>
            </w:r>
            <w:r w:rsidRPr="009810C8">
              <w:rPr>
                <w:i/>
                <w:color w:val="FFFFFF" w:themeColor="background1"/>
                <w:sz w:val="18"/>
                <w:szCs w:val="18"/>
                <w:u w:val="single"/>
                <w:lang w:val="es-CO"/>
              </w:rPr>
              <w:t>ble</w:t>
            </w:r>
          </w:p>
        </w:tc>
        <w:tc>
          <w:tcPr>
            <w:tcW w:w="2034" w:type="dxa"/>
            <w:tcBorders>
              <w:top w:val="single" w:sz="4" w:space="0" w:color="A5A5A5" w:themeColor="accent3"/>
              <w:left w:val="single" w:sz="4" w:space="0" w:color="FFFFFF" w:themeColor="background1"/>
              <w:bottom w:val="single" w:sz="4" w:space="0" w:color="A5A5A5" w:themeColor="accent3"/>
              <w:right w:val="single" w:sz="4" w:space="0" w:color="FFFFFF" w:themeColor="background1"/>
            </w:tcBorders>
            <w:shd w:val="clear" w:color="auto" w:fill="00B0F0"/>
          </w:tcPr>
          <w:p w14:paraId="4ED53034" w14:textId="77777777" w:rsidR="00AA6F72" w:rsidRPr="009810C8" w:rsidRDefault="00AA6F72" w:rsidP="00AA6F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FFFFFF" w:themeColor="background1"/>
                <w:sz w:val="18"/>
                <w:szCs w:val="18"/>
                <w:lang w:val="es-CO" w:eastAsia="en-GB"/>
              </w:rPr>
            </w:pPr>
            <w:r w:rsidRPr="009810C8">
              <w:rPr>
                <w:i/>
                <w:color w:val="FFFFFF" w:themeColor="background1"/>
                <w:sz w:val="18"/>
                <w:szCs w:val="18"/>
                <w:u w:val="single"/>
                <w:lang w:val="es-CO"/>
              </w:rPr>
              <w:t>Cooperación con</w:t>
            </w:r>
          </w:p>
        </w:tc>
        <w:tc>
          <w:tcPr>
            <w:tcW w:w="1309" w:type="dxa"/>
            <w:tcBorders>
              <w:top w:val="single" w:sz="4" w:space="0" w:color="A5A5A5" w:themeColor="accent3"/>
              <w:left w:val="single" w:sz="4" w:space="0" w:color="FFFFFF" w:themeColor="background1"/>
              <w:bottom w:val="single" w:sz="4" w:space="0" w:color="A5A5A5" w:themeColor="accent3"/>
              <w:right w:val="nil"/>
            </w:tcBorders>
            <w:shd w:val="clear" w:color="auto" w:fill="00B0F0"/>
          </w:tcPr>
          <w:p w14:paraId="63A710E8" w14:textId="77777777" w:rsidR="00AA6F72" w:rsidRPr="009810C8" w:rsidRDefault="00AA6F72" w:rsidP="00AA6F7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FFFFFF" w:themeColor="background1"/>
                <w:sz w:val="18"/>
                <w:szCs w:val="18"/>
                <w:lang w:val="es-CO" w:eastAsia="en-GB"/>
              </w:rPr>
            </w:pPr>
            <w:r w:rsidRPr="009810C8">
              <w:rPr>
                <w:i/>
                <w:color w:val="FFFFFF" w:themeColor="background1"/>
                <w:sz w:val="18"/>
                <w:szCs w:val="18"/>
                <w:u w:val="single"/>
                <w:lang w:val="es-CO"/>
              </w:rPr>
              <w:t xml:space="preserve">Fechas límite </w:t>
            </w:r>
            <w:r w:rsidRPr="009810C8">
              <w:rPr>
                <w:i/>
                <w:color w:val="FFFFFF" w:themeColor="background1"/>
                <w:sz w:val="18"/>
                <w:szCs w:val="18"/>
                <w:lang w:val="es-CO"/>
              </w:rPr>
              <w:t>[ESCRIBA FECHAS]</w:t>
            </w:r>
          </w:p>
        </w:tc>
      </w:tr>
      <w:tr w:rsidR="00AA6F72" w:rsidRPr="00F210E3" w14:paraId="6C00CDA1" w14:textId="77777777" w:rsidTr="00AA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right w:val="single" w:sz="4" w:space="0" w:color="A5A5A5" w:themeColor="accent3"/>
            </w:tcBorders>
          </w:tcPr>
          <w:p w14:paraId="14CFCA47" w14:textId="55D569D1" w:rsidR="00AA6F72" w:rsidRPr="009810C8" w:rsidRDefault="00AA6F72" w:rsidP="00AA6F72">
            <w:pPr>
              <w:rPr>
                <w:rFonts w:ascii="Open Sans" w:eastAsia="Times New Roman" w:hAnsi="Open Sans" w:cs="Open Sans"/>
                <w:b w:val="0"/>
                <w:color w:val="000000"/>
                <w:sz w:val="18"/>
                <w:szCs w:val="18"/>
                <w:lang w:val="es-CO" w:eastAsia="en-GB"/>
              </w:rPr>
            </w:pPr>
            <w:r w:rsidRPr="009810C8">
              <w:rPr>
                <w:b w:val="0"/>
                <w:sz w:val="18"/>
                <w:szCs w:val="18"/>
                <w:lang w:val="es-CO"/>
              </w:rPr>
              <w:t xml:space="preserve">Nota </w:t>
            </w:r>
            <w:r w:rsidR="007B1D80">
              <w:rPr>
                <w:b w:val="0"/>
                <w:sz w:val="18"/>
                <w:szCs w:val="18"/>
                <w:lang w:val="es-CO"/>
              </w:rPr>
              <w:t>c</w:t>
            </w:r>
            <w:r w:rsidRPr="009810C8">
              <w:rPr>
                <w:b w:val="0"/>
                <w:sz w:val="18"/>
                <w:szCs w:val="18"/>
                <w:lang w:val="es-CO"/>
              </w:rPr>
              <w:t>onceptual</w:t>
            </w:r>
          </w:p>
        </w:tc>
        <w:tc>
          <w:tcPr>
            <w:tcW w:w="2185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14:paraId="028FC0EA" w14:textId="1FA953B4" w:rsidR="00AA6F72" w:rsidRPr="009810C8" w:rsidRDefault="007B1D80" w:rsidP="00AA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s-CO" w:eastAsia="en-GB"/>
              </w:rPr>
            </w:pPr>
            <w:r>
              <w:rPr>
                <w:sz w:val="18"/>
                <w:szCs w:val="18"/>
                <w:lang w:val="es-CO"/>
              </w:rPr>
              <w:t>Institución líder</w:t>
            </w:r>
          </w:p>
        </w:tc>
        <w:tc>
          <w:tcPr>
            <w:tcW w:w="2034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14:paraId="5FE8908C" w14:textId="6A199305" w:rsidR="00AA6F72" w:rsidRPr="009810C8" w:rsidRDefault="007B1D80" w:rsidP="00AA6F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s-CO" w:eastAsia="en-GB"/>
              </w:rPr>
            </w:pPr>
            <w:r>
              <w:rPr>
                <w:sz w:val="18"/>
                <w:szCs w:val="18"/>
                <w:lang w:val="es-CO"/>
              </w:rPr>
              <w:t>Comité directivo de la evaluación</w:t>
            </w:r>
          </w:p>
        </w:tc>
        <w:tc>
          <w:tcPr>
            <w:tcW w:w="1309" w:type="dxa"/>
            <w:tcBorders>
              <w:left w:val="single" w:sz="4" w:space="0" w:color="A5A5A5" w:themeColor="accent3"/>
            </w:tcBorders>
          </w:tcPr>
          <w:p w14:paraId="77FE25E6" w14:textId="77777777" w:rsidR="00AA6F72" w:rsidRPr="009810C8" w:rsidRDefault="00AA6F72" w:rsidP="00AA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s-CO" w:eastAsia="en-GB"/>
              </w:rPr>
            </w:pPr>
          </w:p>
        </w:tc>
      </w:tr>
      <w:tr w:rsidR="00AA6F72" w:rsidRPr="00F210E3" w14:paraId="1296DDF1" w14:textId="77777777" w:rsidTr="00AA6F72">
        <w:trPr>
          <w:trHeight w:val="9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5DD9B09" w14:textId="3561F5E1" w:rsidR="00AA6F72" w:rsidRPr="009810C8" w:rsidRDefault="00AA6F72" w:rsidP="00AA6F72">
            <w:pPr>
              <w:rPr>
                <w:rFonts w:ascii="Open Sans" w:eastAsia="Times New Roman" w:hAnsi="Open Sans" w:cs="Open Sans"/>
                <w:b w:val="0"/>
                <w:color w:val="000000"/>
                <w:sz w:val="18"/>
                <w:szCs w:val="18"/>
                <w:lang w:val="es-CO" w:eastAsia="en-GB"/>
              </w:rPr>
            </w:pPr>
            <w:r w:rsidRPr="009810C8">
              <w:rPr>
                <w:b w:val="0"/>
                <w:sz w:val="18"/>
                <w:szCs w:val="18"/>
                <w:lang w:val="es-CO"/>
              </w:rPr>
              <w:t>Arreglos organizacionales y logísticos (incluida la selección de</w:t>
            </w:r>
            <w:r w:rsidR="007B1D80">
              <w:rPr>
                <w:b w:val="0"/>
                <w:sz w:val="18"/>
                <w:szCs w:val="18"/>
                <w:lang w:val="es-CO"/>
              </w:rPr>
              <w:t xml:space="preserve">l equipo de evaluación </w:t>
            </w:r>
            <w:r w:rsidRPr="009810C8">
              <w:rPr>
                <w:b w:val="0"/>
                <w:sz w:val="18"/>
                <w:szCs w:val="18"/>
                <w:lang w:val="es-CO"/>
              </w:rPr>
              <w:t xml:space="preserve">y asegurar que la información y </w:t>
            </w:r>
            <w:r w:rsidR="007B1D80">
              <w:rPr>
                <w:b w:val="0"/>
                <w:sz w:val="18"/>
                <w:szCs w:val="18"/>
                <w:lang w:val="es-CO"/>
              </w:rPr>
              <w:t xml:space="preserve">los </w:t>
            </w:r>
            <w:r w:rsidRPr="009810C8">
              <w:rPr>
                <w:b w:val="0"/>
                <w:sz w:val="18"/>
                <w:szCs w:val="18"/>
                <w:lang w:val="es-CO"/>
              </w:rPr>
              <w:t xml:space="preserve">datos requeridos estén disponibles) </w:t>
            </w:r>
          </w:p>
        </w:tc>
        <w:tc>
          <w:tcPr>
            <w:tcW w:w="218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191AAB8" w14:textId="0D9D1B33" w:rsidR="00AA6F72" w:rsidRPr="009810C8" w:rsidRDefault="007B1D80" w:rsidP="00AA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s-CO" w:eastAsia="en-GB"/>
              </w:rPr>
            </w:pPr>
            <w:r>
              <w:rPr>
                <w:sz w:val="18"/>
                <w:szCs w:val="18"/>
                <w:lang w:val="es-CO"/>
              </w:rPr>
              <w:t>Institución líder</w:t>
            </w:r>
          </w:p>
        </w:tc>
        <w:tc>
          <w:tcPr>
            <w:tcW w:w="20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C4F37D3" w14:textId="29BE5E8F" w:rsidR="00AA6F72" w:rsidRPr="009810C8" w:rsidRDefault="007B1D80" w:rsidP="00AA6F7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s-CO" w:eastAsia="en-GB"/>
              </w:rPr>
            </w:pPr>
            <w:r>
              <w:rPr>
                <w:sz w:val="18"/>
                <w:szCs w:val="18"/>
                <w:lang w:val="es-CO"/>
              </w:rPr>
              <w:t>Comité directivo de la evaluación</w:t>
            </w:r>
          </w:p>
        </w:tc>
        <w:tc>
          <w:tcPr>
            <w:tcW w:w="130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14:paraId="661D7177" w14:textId="77777777" w:rsidR="00AA6F72" w:rsidRPr="009810C8" w:rsidRDefault="00AA6F72" w:rsidP="00AA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s-CO" w:eastAsia="en-GB"/>
              </w:rPr>
            </w:pPr>
          </w:p>
        </w:tc>
      </w:tr>
      <w:tr w:rsidR="00AA6F72" w:rsidRPr="007B1D80" w14:paraId="7FCF6B60" w14:textId="77777777" w:rsidTr="00AA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right w:val="single" w:sz="4" w:space="0" w:color="A5A5A5" w:themeColor="accent3"/>
            </w:tcBorders>
          </w:tcPr>
          <w:p w14:paraId="40CD15C2" w14:textId="5171F522" w:rsidR="00AA6F72" w:rsidRPr="009810C8" w:rsidRDefault="00AA6F72" w:rsidP="00AA6F72">
            <w:pPr>
              <w:rPr>
                <w:rFonts w:ascii="Open Sans" w:eastAsia="Times New Roman" w:hAnsi="Open Sans" w:cs="Open Sans"/>
                <w:b w:val="0"/>
                <w:color w:val="000000"/>
                <w:sz w:val="18"/>
                <w:szCs w:val="18"/>
                <w:lang w:val="es-CO" w:eastAsia="en-GB"/>
              </w:rPr>
            </w:pPr>
            <w:r w:rsidRPr="009810C8">
              <w:rPr>
                <w:b w:val="0"/>
                <w:sz w:val="18"/>
                <w:szCs w:val="18"/>
                <w:lang w:val="es-CO"/>
              </w:rPr>
              <w:t>Análisis de</w:t>
            </w:r>
            <w:r w:rsidR="007B1D80">
              <w:rPr>
                <w:b w:val="0"/>
                <w:sz w:val="18"/>
                <w:szCs w:val="18"/>
                <w:lang w:val="es-CO"/>
              </w:rPr>
              <w:t>l</w:t>
            </w:r>
            <w:r w:rsidRPr="009810C8">
              <w:rPr>
                <w:b w:val="0"/>
                <w:sz w:val="18"/>
                <w:szCs w:val="18"/>
                <w:lang w:val="es-CO"/>
              </w:rPr>
              <w:t xml:space="preserve"> </w:t>
            </w:r>
            <w:r w:rsidR="007B1D80">
              <w:rPr>
                <w:b w:val="0"/>
                <w:sz w:val="18"/>
                <w:szCs w:val="18"/>
                <w:lang w:val="es-CO"/>
              </w:rPr>
              <w:t>c</w:t>
            </w:r>
            <w:r w:rsidRPr="009810C8">
              <w:rPr>
                <w:b w:val="0"/>
                <w:sz w:val="18"/>
                <w:szCs w:val="18"/>
                <w:lang w:val="es-CO"/>
              </w:rPr>
              <w:t xml:space="preserve">ontexto </w:t>
            </w:r>
            <w:r w:rsidR="007B1D80">
              <w:rPr>
                <w:b w:val="0"/>
                <w:sz w:val="18"/>
                <w:szCs w:val="18"/>
                <w:lang w:val="es-CO"/>
              </w:rPr>
              <w:t>del p</w:t>
            </w:r>
            <w:r w:rsidRPr="009810C8">
              <w:rPr>
                <w:b w:val="0"/>
                <w:sz w:val="18"/>
                <w:szCs w:val="18"/>
                <w:lang w:val="es-CO"/>
              </w:rPr>
              <w:t>aís</w:t>
            </w:r>
          </w:p>
        </w:tc>
        <w:tc>
          <w:tcPr>
            <w:tcW w:w="2185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14:paraId="16C87797" w14:textId="49347E40" w:rsidR="00AA6F72" w:rsidRPr="009810C8" w:rsidRDefault="00AA6F72" w:rsidP="00AA6F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s-CO" w:eastAsia="en-GB"/>
              </w:rPr>
            </w:pPr>
            <w:r w:rsidRPr="009810C8">
              <w:rPr>
                <w:sz w:val="18"/>
                <w:szCs w:val="18"/>
                <w:lang w:val="es-CO"/>
              </w:rPr>
              <w:t xml:space="preserve">Equipo de </w:t>
            </w:r>
            <w:r w:rsidR="007B1D80">
              <w:rPr>
                <w:sz w:val="18"/>
                <w:szCs w:val="18"/>
                <w:lang w:val="es-CO"/>
              </w:rPr>
              <w:t>e</w:t>
            </w:r>
            <w:r w:rsidRPr="009810C8">
              <w:rPr>
                <w:sz w:val="18"/>
                <w:szCs w:val="18"/>
                <w:lang w:val="es-CO"/>
              </w:rPr>
              <w:t>valuación</w:t>
            </w:r>
          </w:p>
        </w:tc>
        <w:tc>
          <w:tcPr>
            <w:tcW w:w="2034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14:paraId="23A0939B" w14:textId="0546DF36" w:rsidR="00AA6F72" w:rsidRPr="009810C8" w:rsidRDefault="007B1D80" w:rsidP="00AA6F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s-CO" w:eastAsia="en-GB"/>
              </w:rPr>
            </w:pPr>
            <w:r>
              <w:rPr>
                <w:sz w:val="18"/>
                <w:szCs w:val="18"/>
                <w:lang w:val="es-CO"/>
              </w:rPr>
              <w:t>Comité directivo de la evaluación</w:t>
            </w:r>
          </w:p>
        </w:tc>
        <w:tc>
          <w:tcPr>
            <w:tcW w:w="1309" w:type="dxa"/>
            <w:tcBorders>
              <w:left w:val="single" w:sz="4" w:space="0" w:color="A5A5A5" w:themeColor="accent3"/>
            </w:tcBorders>
          </w:tcPr>
          <w:p w14:paraId="624B5A2D" w14:textId="77777777" w:rsidR="00AA6F72" w:rsidRPr="009810C8" w:rsidRDefault="00AA6F72" w:rsidP="00AA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s-CO" w:eastAsia="en-GB"/>
              </w:rPr>
            </w:pPr>
          </w:p>
        </w:tc>
      </w:tr>
      <w:tr w:rsidR="00AA6F72" w:rsidRPr="007B1D80" w14:paraId="74875534" w14:textId="77777777" w:rsidTr="00AA6F72">
        <w:trPr>
          <w:trHeight w:val="19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3574BD1" w14:textId="67AA8E31" w:rsidR="00AA6F72" w:rsidRPr="009810C8" w:rsidRDefault="00AA6F72" w:rsidP="00AA6F72">
            <w:pPr>
              <w:jc w:val="left"/>
              <w:rPr>
                <w:b w:val="0"/>
                <w:sz w:val="18"/>
                <w:szCs w:val="18"/>
                <w:lang w:val="es-CO"/>
              </w:rPr>
            </w:pPr>
            <w:r w:rsidRPr="009810C8">
              <w:rPr>
                <w:b w:val="0"/>
                <w:sz w:val="18"/>
                <w:szCs w:val="18"/>
                <w:lang w:val="es-CO"/>
              </w:rPr>
              <w:t xml:space="preserve">Evaluación </w:t>
            </w:r>
            <w:r w:rsidR="007B1D80" w:rsidRPr="009810C8">
              <w:rPr>
                <w:b w:val="0"/>
                <w:sz w:val="18"/>
                <w:szCs w:val="18"/>
                <w:lang w:val="es-CO"/>
              </w:rPr>
              <w:t>del sistema de contratación pública</w:t>
            </w:r>
          </w:p>
          <w:p w14:paraId="61D0D83B" w14:textId="77777777" w:rsidR="00AA6F72" w:rsidRPr="009810C8" w:rsidRDefault="00AA6F72" w:rsidP="00AA6F72">
            <w:pPr>
              <w:pStyle w:val="ListParagraph"/>
              <w:numPr>
                <w:ilvl w:val="0"/>
                <w:numId w:val="12"/>
              </w:numPr>
              <w:spacing w:after="200"/>
              <w:jc w:val="left"/>
              <w:rPr>
                <w:b w:val="0"/>
                <w:sz w:val="18"/>
                <w:szCs w:val="18"/>
                <w:lang w:val="es-CO"/>
              </w:rPr>
            </w:pPr>
            <w:r w:rsidRPr="009810C8">
              <w:rPr>
                <w:b w:val="0"/>
                <w:sz w:val="18"/>
                <w:szCs w:val="18"/>
                <w:lang w:val="es-CO"/>
              </w:rPr>
              <w:t>Recolectar datos (cualitativos y cuantitativos)</w:t>
            </w:r>
          </w:p>
          <w:p w14:paraId="24044A3E" w14:textId="77777777" w:rsidR="00AA6F72" w:rsidRPr="009810C8" w:rsidRDefault="00AA6F72" w:rsidP="00AA6F72">
            <w:pPr>
              <w:pStyle w:val="ListParagraph"/>
              <w:numPr>
                <w:ilvl w:val="0"/>
                <w:numId w:val="12"/>
              </w:numPr>
              <w:spacing w:after="200"/>
              <w:jc w:val="left"/>
              <w:rPr>
                <w:b w:val="0"/>
                <w:sz w:val="18"/>
                <w:szCs w:val="18"/>
                <w:lang w:val="es-CO"/>
              </w:rPr>
            </w:pPr>
            <w:r w:rsidRPr="009810C8">
              <w:rPr>
                <w:b w:val="0"/>
                <w:sz w:val="18"/>
                <w:szCs w:val="18"/>
                <w:lang w:val="es-CO"/>
              </w:rPr>
              <w:t xml:space="preserve">Aplicar indicadores MAPS utilizando el enfoque de tres </w:t>
            </w:r>
            <w:r w:rsidRPr="009810C8">
              <w:rPr>
                <w:b w:val="0"/>
                <w:sz w:val="18"/>
                <w:szCs w:val="18"/>
                <w:lang w:val="es-CO"/>
              </w:rPr>
              <w:lastRenderedPageBreak/>
              <w:t>pasos (consulte la Guía de Usuario, parágrafos 13-24)</w:t>
            </w:r>
          </w:p>
        </w:tc>
        <w:tc>
          <w:tcPr>
            <w:tcW w:w="218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3A0FB33" w14:textId="044E5E20" w:rsidR="00AA6F72" w:rsidRPr="009810C8" w:rsidRDefault="00AA6F72" w:rsidP="00AA6F7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s-CO" w:eastAsia="en-GB"/>
              </w:rPr>
            </w:pPr>
            <w:r w:rsidRPr="009810C8">
              <w:rPr>
                <w:sz w:val="18"/>
                <w:szCs w:val="18"/>
                <w:lang w:val="es-CO"/>
              </w:rPr>
              <w:lastRenderedPageBreak/>
              <w:t xml:space="preserve">Equipo de </w:t>
            </w:r>
            <w:r w:rsidR="007B1D80">
              <w:rPr>
                <w:sz w:val="18"/>
                <w:szCs w:val="18"/>
                <w:lang w:val="es-CO"/>
              </w:rPr>
              <w:t>e</w:t>
            </w:r>
            <w:r w:rsidRPr="009810C8">
              <w:rPr>
                <w:sz w:val="18"/>
                <w:szCs w:val="18"/>
                <w:lang w:val="es-CO"/>
              </w:rPr>
              <w:t>valuación</w:t>
            </w:r>
          </w:p>
        </w:tc>
        <w:tc>
          <w:tcPr>
            <w:tcW w:w="20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1D1A2BA" w14:textId="0416FD3E" w:rsidR="00AA6F72" w:rsidRPr="009810C8" w:rsidRDefault="007B1D80" w:rsidP="00AA6F7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s-CO" w:eastAsia="en-GB"/>
              </w:rPr>
            </w:pPr>
            <w:r>
              <w:rPr>
                <w:sz w:val="18"/>
                <w:szCs w:val="18"/>
                <w:lang w:val="es-CO"/>
              </w:rPr>
              <w:t>Comité directivo de la evaluación</w:t>
            </w:r>
          </w:p>
        </w:tc>
        <w:tc>
          <w:tcPr>
            <w:tcW w:w="130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14:paraId="425C932F" w14:textId="77777777" w:rsidR="00AA6F72" w:rsidRPr="009810C8" w:rsidRDefault="00AA6F72" w:rsidP="00AA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s-CO" w:eastAsia="en-GB"/>
              </w:rPr>
            </w:pPr>
          </w:p>
        </w:tc>
      </w:tr>
      <w:tr w:rsidR="00AA6F72" w:rsidRPr="007B1D80" w14:paraId="358A1D84" w14:textId="77777777" w:rsidTr="00AA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right w:val="single" w:sz="4" w:space="0" w:color="A5A5A5" w:themeColor="accent3"/>
            </w:tcBorders>
          </w:tcPr>
          <w:p w14:paraId="06DC91A6" w14:textId="14ADD271" w:rsidR="00AA6F72" w:rsidRPr="009810C8" w:rsidRDefault="00AA6F72" w:rsidP="00AA6F72">
            <w:pPr>
              <w:jc w:val="left"/>
              <w:rPr>
                <w:b w:val="0"/>
                <w:sz w:val="18"/>
                <w:szCs w:val="18"/>
                <w:lang w:val="es-CO"/>
              </w:rPr>
            </w:pPr>
            <w:r w:rsidRPr="009810C8">
              <w:rPr>
                <w:b w:val="0"/>
                <w:sz w:val="18"/>
                <w:szCs w:val="18"/>
                <w:lang w:val="es-CO"/>
              </w:rPr>
              <w:t xml:space="preserve">Desarrollo de recomendaciones </w:t>
            </w:r>
            <w:r w:rsidR="007B1D80">
              <w:rPr>
                <w:b w:val="0"/>
                <w:sz w:val="18"/>
                <w:szCs w:val="18"/>
                <w:lang w:val="es-CO"/>
              </w:rPr>
              <w:t>y prioridades de</w:t>
            </w:r>
            <w:r w:rsidRPr="009810C8">
              <w:rPr>
                <w:b w:val="0"/>
                <w:sz w:val="18"/>
                <w:szCs w:val="18"/>
                <w:lang w:val="es-CO"/>
              </w:rPr>
              <w:t xml:space="preserve"> reforma </w:t>
            </w:r>
          </w:p>
        </w:tc>
        <w:tc>
          <w:tcPr>
            <w:tcW w:w="2185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14:paraId="56CC3431" w14:textId="77777777" w:rsidR="00AA6F72" w:rsidRPr="009810C8" w:rsidRDefault="00AA6F72" w:rsidP="00AA6F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CO"/>
              </w:rPr>
            </w:pPr>
            <w:r w:rsidRPr="009810C8">
              <w:rPr>
                <w:sz w:val="18"/>
                <w:szCs w:val="18"/>
                <w:lang w:val="es-CO"/>
              </w:rPr>
              <w:t>Equipo de Evaluación</w:t>
            </w:r>
          </w:p>
        </w:tc>
        <w:tc>
          <w:tcPr>
            <w:tcW w:w="2034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14:paraId="72FB200D" w14:textId="27016D56" w:rsidR="00AA6F72" w:rsidRPr="009810C8" w:rsidRDefault="007B1D80" w:rsidP="00AA6F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Comité directivo de la evaluación</w:t>
            </w:r>
          </w:p>
        </w:tc>
        <w:tc>
          <w:tcPr>
            <w:tcW w:w="1309" w:type="dxa"/>
            <w:tcBorders>
              <w:left w:val="single" w:sz="4" w:space="0" w:color="A5A5A5" w:themeColor="accent3"/>
            </w:tcBorders>
          </w:tcPr>
          <w:p w14:paraId="27099447" w14:textId="77777777" w:rsidR="00AA6F72" w:rsidRPr="009810C8" w:rsidRDefault="00AA6F72" w:rsidP="00AA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s-CO" w:eastAsia="en-GB"/>
              </w:rPr>
            </w:pPr>
          </w:p>
        </w:tc>
      </w:tr>
      <w:tr w:rsidR="00AA6F72" w:rsidRPr="009810C8" w14:paraId="5E9D992A" w14:textId="77777777" w:rsidTr="00AA6F72">
        <w:trPr>
          <w:trHeight w:val="7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E9B33DD" w14:textId="430166DD" w:rsidR="00AA6F72" w:rsidRPr="009810C8" w:rsidRDefault="00AA6F72" w:rsidP="00AA6F72">
            <w:pPr>
              <w:jc w:val="left"/>
              <w:rPr>
                <w:b w:val="0"/>
                <w:sz w:val="18"/>
                <w:szCs w:val="18"/>
                <w:lang w:val="es-CO"/>
              </w:rPr>
            </w:pPr>
            <w:r w:rsidRPr="009810C8">
              <w:rPr>
                <w:b w:val="0"/>
                <w:sz w:val="18"/>
                <w:szCs w:val="18"/>
                <w:lang w:val="es-CO"/>
              </w:rPr>
              <w:t xml:space="preserve">Validación de </w:t>
            </w:r>
            <w:r w:rsidR="007B1D80">
              <w:rPr>
                <w:b w:val="0"/>
                <w:sz w:val="18"/>
                <w:szCs w:val="18"/>
                <w:lang w:val="es-CO"/>
              </w:rPr>
              <w:t>h</w:t>
            </w:r>
            <w:r w:rsidRPr="009810C8">
              <w:rPr>
                <w:b w:val="0"/>
                <w:sz w:val="18"/>
                <w:szCs w:val="18"/>
                <w:lang w:val="es-CO"/>
              </w:rPr>
              <w:t>allazgos</w:t>
            </w:r>
          </w:p>
        </w:tc>
        <w:tc>
          <w:tcPr>
            <w:tcW w:w="218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3214FC4" w14:textId="49CD2F30" w:rsidR="00AA6F72" w:rsidRPr="009810C8" w:rsidRDefault="00AA6F72" w:rsidP="00AA6F7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-CO"/>
              </w:rPr>
            </w:pPr>
            <w:r w:rsidRPr="009810C8">
              <w:rPr>
                <w:sz w:val="18"/>
                <w:szCs w:val="18"/>
                <w:lang w:val="es-CO"/>
              </w:rPr>
              <w:t xml:space="preserve">Equipo de </w:t>
            </w:r>
            <w:r w:rsidR="007B1D80">
              <w:rPr>
                <w:sz w:val="18"/>
                <w:szCs w:val="18"/>
                <w:lang w:val="es-CO"/>
              </w:rPr>
              <w:t>e</w:t>
            </w:r>
            <w:r w:rsidRPr="009810C8">
              <w:rPr>
                <w:sz w:val="18"/>
                <w:szCs w:val="18"/>
                <w:lang w:val="es-CO"/>
              </w:rPr>
              <w:t>valuación</w:t>
            </w:r>
          </w:p>
        </w:tc>
        <w:tc>
          <w:tcPr>
            <w:tcW w:w="20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42576D1" w14:textId="58347535" w:rsidR="00AA6F72" w:rsidRPr="009810C8" w:rsidRDefault="007B1D80" w:rsidP="00AA6F7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 xml:space="preserve">Partes interesadas </w:t>
            </w:r>
          </w:p>
        </w:tc>
        <w:tc>
          <w:tcPr>
            <w:tcW w:w="130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14:paraId="0C4C1A67" w14:textId="77777777" w:rsidR="00AA6F72" w:rsidRPr="009810C8" w:rsidRDefault="00AA6F72" w:rsidP="00AA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s-CO" w:eastAsia="en-GB"/>
              </w:rPr>
            </w:pPr>
          </w:p>
        </w:tc>
      </w:tr>
      <w:tr w:rsidR="00AA6F72" w:rsidRPr="009810C8" w14:paraId="024A8B83" w14:textId="77777777" w:rsidTr="00AA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right w:val="single" w:sz="4" w:space="0" w:color="A5A5A5" w:themeColor="accent3"/>
            </w:tcBorders>
          </w:tcPr>
          <w:p w14:paraId="5F09BF7D" w14:textId="77777777" w:rsidR="00AA6F72" w:rsidRPr="009810C8" w:rsidRDefault="00AA6F72" w:rsidP="00AA6F72">
            <w:pPr>
              <w:jc w:val="left"/>
              <w:rPr>
                <w:b w:val="0"/>
                <w:sz w:val="18"/>
                <w:szCs w:val="18"/>
                <w:lang w:val="es-CO"/>
              </w:rPr>
            </w:pPr>
            <w:r w:rsidRPr="009810C8">
              <w:rPr>
                <w:b w:val="0"/>
                <w:sz w:val="18"/>
                <w:szCs w:val="18"/>
                <w:lang w:val="es-CO"/>
              </w:rPr>
              <w:t>Informe de Evaluación</w:t>
            </w:r>
          </w:p>
          <w:p w14:paraId="14041972" w14:textId="77777777" w:rsidR="00AA6F72" w:rsidRPr="009810C8" w:rsidRDefault="00AA6F72" w:rsidP="00AA6F72">
            <w:pPr>
              <w:pStyle w:val="ListParagraph"/>
              <w:numPr>
                <w:ilvl w:val="0"/>
                <w:numId w:val="13"/>
              </w:numPr>
              <w:jc w:val="left"/>
              <w:rPr>
                <w:b w:val="0"/>
                <w:sz w:val="18"/>
                <w:szCs w:val="18"/>
                <w:lang w:val="es-CO"/>
              </w:rPr>
            </w:pPr>
            <w:r w:rsidRPr="009810C8">
              <w:rPr>
                <w:b w:val="0"/>
                <w:sz w:val="18"/>
                <w:szCs w:val="18"/>
                <w:lang w:val="es-CO"/>
              </w:rPr>
              <w:t>Borrador</w:t>
            </w:r>
          </w:p>
          <w:p w14:paraId="7C50E7A1" w14:textId="77777777" w:rsidR="00AA6F72" w:rsidRPr="009810C8" w:rsidRDefault="00AA6F72" w:rsidP="00AA6F72">
            <w:pPr>
              <w:pStyle w:val="ListParagraph"/>
              <w:numPr>
                <w:ilvl w:val="0"/>
                <w:numId w:val="13"/>
              </w:numPr>
              <w:jc w:val="left"/>
              <w:rPr>
                <w:b w:val="0"/>
                <w:sz w:val="18"/>
                <w:szCs w:val="18"/>
                <w:lang w:val="es-CO"/>
              </w:rPr>
            </w:pPr>
            <w:r w:rsidRPr="009810C8">
              <w:rPr>
                <w:b w:val="0"/>
                <w:sz w:val="18"/>
                <w:szCs w:val="18"/>
                <w:lang w:val="es-CO"/>
              </w:rPr>
              <w:t>Revisión/Comentarios</w:t>
            </w:r>
          </w:p>
          <w:p w14:paraId="46D2F4B0" w14:textId="77777777" w:rsidR="00AA6F72" w:rsidRPr="009810C8" w:rsidRDefault="00AA6F72" w:rsidP="00AA6F72">
            <w:pPr>
              <w:pStyle w:val="ListParagraph"/>
              <w:numPr>
                <w:ilvl w:val="0"/>
                <w:numId w:val="13"/>
              </w:numPr>
              <w:jc w:val="left"/>
              <w:rPr>
                <w:b w:val="0"/>
                <w:sz w:val="18"/>
                <w:szCs w:val="18"/>
                <w:lang w:val="es-CO"/>
              </w:rPr>
            </w:pPr>
            <w:r w:rsidRPr="009810C8">
              <w:rPr>
                <w:b w:val="0"/>
                <w:sz w:val="18"/>
                <w:szCs w:val="18"/>
                <w:lang w:val="es-CO"/>
              </w:rPr>
              <w:t>Informe final</w:t>
            </w:r>
          </w:p>
          <w:p w14:paraId="2601DEAD" w14:textId="77777777" w:rsidR="00AA6F72" w:rsidRPr="009810C8" w:rsidRDefault="00AA6F72" w:rsidP="00AA6F72">
            <w:pPr>
              <w:jc w:val="left"/>
              <w:rPr>
                <w:b w:val="0"/>
                <w:sz w:val="18"/>
                <w:szCs w:val="18"/>
                <w:lang w:val="es-CO"/>
              </w:rPr>
            </w:pPr>
          </w:p>
          <w:p w14:paraId="30C86B6A" w14:textId="77777777" w:rsidR="00AA6F72" w:rsidRPr="009810C8" w:rsidRDefault="00AA6F72" w:rsidP="00AA6F72">
            <w:pPr>
              <w:jc w:val="left"/>
              <w:rPr>
                <w:b w:val="0"/>
                <w:sz w:val="18"/>
                <w:szCs w:val="18"/>
                <w:lang w:val="es-CO"/>
              </w:rPr>
            </w:pPr>
          </w:p>
        </w:tc>
        <w:tc>
          <w:tcPr>
            <w:tcW w:w="2185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14:paraId="13CD8FD0" w14:textId="77777777" w:rsidR="00AA6F72" w:rsidRPr="009810C8" w:rsidRDefault="00AA6F72" w:rsidP="00AA6F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CO"/>
              </w:rPr>
            </w:pPr>
            <w:r w:rsidRPr="009810C8">
              <w:rPr>
                <w:sz w:val="18"/>
                <w:szCs w:val="18"/>
                <w:lang w:val="es-CO"/>
              </w:rPr>
              <w:t xml:space="preserve">Equipo de Evaluación </w:t>
            </w:r>
          </w:p>
        </w:tc>
        <w:tc>
          <w:tcPr>
            <w:tcW w:w="2034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14:paraId="7BFF8796" w14:textId="5710E5A0" w:rsidR="00AA6F72" w:rsidRDefault="007B1D80" w:rsidP="00AA6F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Comité directivo de la evaluación</w:t>
            </w:r>
          </w:p>
          <w:p w14:paraId="3E460663" w14:textId="77777777" w:rsidR="007B1D80" w:rsidRPr="009810C8" w:rsidRDefault="007B1D80" w:rsidP="00AA6F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CO"/>
              </w:rPr>
            </w:pPr>
          </w:p>
          <w:p w14:paraId="15018D1E" w14:textId="4CE307DC" w:rsidR="00AA6F72" w:rsidRPr="009810C8" w:rsidRDefault="007B1D80" w:rsidP="00AA6F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Para el proceso de</w:t>
            </w:r>
            <w:r w:rsidR="00AA6F72" w:rsidRPr="009810C8">
              <w:rPr>
                <w:sz w:val="18"/>
                <w:szCs w:val="18"/>
                <w:lang w:val="es-CO"/>
              </w:rPr>
              <w:t xml:space="preserve"> </w:t>
            </w:r>
            <w:r>
              <w:rPr>
                <w:sz w:val="18"/>
                <w:szCs w:val="18"/>
                <w:lang w:val="es-CO"/>
              </w:rPr>
              <w:t>a</w:t>
            </w:r>
            <w:r w:rsidR="00AA6F72" w:rsidRPr="009810C8">
              <w:rPr>
                <w:sz w:val="18"/>
                <w:szCs w:val="18"/>
                <w:lang w:val="es-CO"/>
              </w:rPr>
              <w:t xml:space="preserve">seguramiento de </w:t>
            </w:r>
            <w:r>
              <w:rPr>
                <w:sz w:val="18"/>
                <w:szCs w:val="18"/>
                <w:lang w:val="es-CO"/>
              </w:rPr>
              <w:t>c</w:t>
            </w:r>
            <w:r w:rsidR="00AA6F72" w:rsidRPr="009810C8">
              <w:rPr>
                <w:sz w:val="18"/>
                <w:szCs w:val="18"/>
                <w:lang w:val="es-CO"/>
              </w:rPr>
              <w:t xml:space="preserve">alidad MAPS:  </w:t>
            </w:r>
          </w:p>
          <w:p w14:paraId="778F62AE" w14:textId="6649648E" w:rsidR="00AA6F72" w:rsidRPr="009810C8" w:rsidRDefault="00AA6F72" w:rsidP="00AA6F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CO"/>
              </w:rPr>
            </w:pPr>
            <w:r w:rsidRPr="009810C8">
              <w:rPr>
                <w:sz w:val="18"/>
                <w:szCs w:val="18"/>
                <w:lang w:val="es-CO"/>
              </w:rPr>
              <w:t>Secretaría MAPS</w:t>
            </w:r>
            <w:r w:rsidR="007B1D80">
              <w:rPr>
                <w:sz w:val="18"/>
                <w:szCs w:val="18"/>
                <w:lang w:val="es-CO"/>
              </w:rPr>
              <w:t xml:space="preserve"> y</w:t>
            </w:r>
            <w:r w:rsidRPr="009810C8">
              <w:rPr>
                <w:sz w:val="18"/>
                <w:szCs w:val="18"/>
                <w:lang w:val="es-CO"/>
              </w:rPr>
              <w:t xml:space="preserve"> Grupo Asesor Técnico de la Evaluación (GATE</w:t>
            </w:r>
            <w:r w:rsidR="007B1D80">
              <w:rPr>
                <w:sz w:val="18"/>
                <w:szCs w:val="18"/>
                <w:lang w:val="es-CO"/>
              </w:rPr>
              <w:t>/ATAG</w:t>
            </w:r>
            <w:r w:rsidRPr="009810C8">
              <w:rPr>
                <w:sz w:val="18"/>
                <w:szCs w:val="18"/>
                <w:lang w:val="es-CO"/>
              </w:rPr>
              <w:t>)</w:t>
            </w:r>
          </w:p>
        </w:tc>
        <w:tc>
          <w:tcPr>
            <w:tcW w:w="1309" w:type="dxa"/>
            <w:tcBorders>
              <w:left w:val="single" w:sz="4" w:space="0" w:color="A5A5A5" w:themeColor="accent3"/>
            </w:tcBorders>
          </w:tcPr>
          <w:p w14:paraId="52C9A28C" w14:textId="77777777" w:rsidR="00AA6F72" w:rsidRPr="009810C8" w:rsidRDefault="00AA6F72" w:rsidP="00AA6F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CO"/>
              </w:rPr>
            </w:pPr>
            <w:r w:rsidRPr="009810C8">
              <w:rPr>
                <w:sz w:val="18"/>
                <w:szCs w:val="18"/>
                <w:lang w:val="es-CO"/>
              </w:rPr>
              <w:t xml:space="preserve">Informe en Borrador: </w:t>
            </w:r>
          </w:p>
          <w:p w14:paraId="1C6DC016" w14:textId="77777777" w:rsidR="00AA6F72" w:rsidRPr="009810C8" w:rsidRDefault="00AA6F72" w:rsidP="00AA6F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CO"/>
              </w:rPr>
            </w:pPr>
          </w:p>
          <w:p w14:paraId="396EBCB2" w14:textId="77777777" w:rsidR="00AA6F72" w:rsidRPr="009810C8" w:rsidRDefault="00AA6F72" w:rsidP="00AA6F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CO"/>
              </w:rPr>
            </w:pPr>
          </w:p>
          <w:p w14:paraId="6849D50C" w14:textId="77777777" w:rsidR="00AA6F72" w:rsidRPr="009810C8" w:rsidRDefault="00AA6F72" w:rsidP="00AA6F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CO"/>
              </w:rPr>
            </w:pPr>
            <w:r w:rsidRPr="009810C8">
              <w:rPr>
                <w:sz w:val="18"/>
                <w:szCs w:val="18"/>
                <w:lang w:val="es-CO"/>
              </w:rPr>
              <w:t>Comentarios:</w:t>
            </w:r>
          </w:p>
          <w:p w14:paraId="737F2C23" w14:textId="77777777" w:rsidR="00AA6F72" w:rsidRPr="009810C8" w:rsidRDefault="00AA6F72" w:rsidP="00AA6F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CO"/>
              </w:rPr>
            </w:pPr>
          </w:p>
          <w:p w14:paraId="70CD2170" w14:textId="77777777" w:rsidR="00AA6F72" w:rsidRPr="009810C8" w:rsidRDefault="00AA6F72" w:rsidP="00AA6F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CO"/>
              </w:rPr>
            </w:pPr>
          </w:p>
          <w:p w14:paraId="0888C718" w14:textId="77777777" w:rsidR="00AA6F72" w:rsidRPr="009810C8" w:rsidRDefault="00AA6F72" w:rsidP="00AA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s-CO" w:eastAsia="en-GB"/>
              </w:rPr>
            </w:pPr>
            <w:r w:rsidRPr="009810C8">
              <w:rPr>
                <w:sz w:val="18"/>
                <w:szCs w:val="18"/>
                <w:lang w:val="es-CO"/>
              </w:rPr>
              <w:t>Informe Final:</w:t>
            </w:r>
          </w:p>
        </w:tc>
      </w:tr>
      <w:tr w:rsidR="00AA6F72" w:rsidRPr="009810C8" w14:paraId="50F22084" w14:textId="77777777" w:rsidTr="00AA6F72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0D6BF04" w14:textId="084EC307" w:rsidR="00AA6F72" w:rsidRPr="009810C8" w:rsidRDefault="00AA6F72" w:rsidP="00AA6F72">
            <w:pPr>
              <w:jc w:val="left"/>
              <w:rPr>
                <w:b w:val="0"/>
                <w:sz w:val="18"/>
                <w:szCs w:val="18"/>
                <w:lang w:val="es-CO"/>
              </w:rPr>
            </w:pPr>
            <w:r w:rsidRPr="009810C8">
              <w:rPr>
                <w:b w:val="0"/>
                <w:sz w:val="18"/>
                <w:szCs w:val="18"/>
                <w:lang w:val="es-CO"/>
              </w:rPr>
              <w:t xml:space="preserve">Publicación del </w:t>
            </w:r>
            <w:r w:rsidR="007B1D80">
              <w:rPr>
                <w:b w:val="0"/>
                <w:sz w:val="18"/>
                <w:szCs w:val="18"/>
                <w:lang w:val="es-CO"/>
              </w:rPr>
              <w:t>i</w:t>
            </w:r>
            <w:r w:rsidRPr="009810C8">
              <w:rPr>
                <w:b w:val="0"/>
                <w:sz w:val="18"/>
                <w:szCs w:val="18"/>
                <w:lang w:val="es-CO"/>
              </w:rPr>
              <w:t xml:space="preserve">nforme de </w:t>
            </w:r>
            <w:r w:rsidR="007B1D80">
              <w:rPr>
                <w:b w:val="0"/>
                <w:sz w:val="18"/>
                <w:szCs w:val="18"/>
                <w:lang w:val="es-CO"/>
              </w:rPr>
              <w:t>e</w:t>
            </w:r>
            <w:r w:rsidRPr="009810C8">
              <w:rPr>
                <w:b w:val="0"/>
                <w:sz w:val="18"/>
                <w:szCs w:val="18"/>
                <w:lang w:val="es-CO"/>
              </w:rPr>
              <w:t>valuación MAPS</w:t>
            </w:r>
          </w:p>
        </w:tc>
        <w:tc>
          <w:tcPr>
            <w:tcW w:w="218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96AA631" w14:textId="509C9EBC" w:rsidR="00AA6F72" w:rsidRPr="009810C8" w:rsidRDefault="00AA6F72" w:rsidP="00AA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-CO"/>
              </w:rPr>
            </w:pPr>
            <w:r w:rsidRPr="009810C8">
              <w:rPr>
                <w:sz w:val="18"/>
                <w:szCs w:val="18"/>
                <w:lang w:val="es-CO"/>
              </w:rPr>
              <w:t>Secretaría MAPS</w:t>
            </w:r>
          </w:p>
        </w:tc>
        <w:tc>
          <w:tcPr>
            <w:tcW w:w="20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B7676F2" w14:textId="77777777" w:rsidR="00AA6F72" w:rsidRPr="009810C8" w:rsidRDefault="00AA6F72" w:rsidP="00AA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-CO"/>
              </w:rPr>
            </w:pPr>
          </w:p>
        </w:tc>
        <w:tc>
          <w:tcPr>
            <w:tcW w:w="130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14:paraId="2ABDDDC9" w14:textId="77777777" w:rsidR="00AA6F72" w:rsidRPr="009810C8" w:rsidRDefault="00AA6F72" w:rsidP="00AA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s-CO" w:eastAsia="en-GB"/>
              </w:rPr>
            </w:pPr>
          </w:p>
        </w:tc>
      </w:tr>
      <w:bookmarkEnd w:id="9"/>
    </w:tbl>
    <w:p w14:paraId="55468820" w14:textId="0DE10EAB" w:rsidR="00AA6F72" w:rsidRDefault="00AA6F72" w:rsidP="00EB0EE0">
      <w:pPr>
        <w:pStyle w:val="ListParagraph"/>
        <w:rPr>
          <w:lang w:val="es-CO"/>
        </w:rPr>
      </w:pPr>
    </w:p>
    <w:p w14:paraId="4500B57D" w14:textId="5BD9F750" w:rsidR="00C41DD9" w:rsidRPr="009810C8" w:rsidRDefault="00EB0EE0" w:rsidP="00C10159">
      <w:pPr>
        <w:rPr>
          <w:lang w:val="es-CO"/>
        </w:rPr>
      </w:pPr>
      <w:r w:rsidRPr="009810C8">
        <w:rPr>
          <w:lang w:val="es-CO"/>
        </w:rPr>
        <w:t xml:space="preserve">La siguiente tabla </w:t>
      </w:r>
      <w:r w:rsidR="007B1D80">
        <w:rPr>
          <w:lang w:val="es-CO"/>
        </w:rPr>
        <w:t>da</w:t>
      </w:r>
      <w:r w:rsidRPr="009810C8">
        <w:rPr>
          <w:lang w:val="es-CO"/>
        </w:rPr>
        <w:t xml:space="preserve"> una visión general de la sucesión de las diferentes actividades [</w:t>
      </w:r>
      <w:r w:rsidR="007B1D80">
        <w:rPr>
          <w:lang w:val="es-CO"/>
        </w:rPr>
        <w:t>EST</w:t>
      </w:r>
      <w:r w:rsidRPr="009810C8">
        <w:rPr>
          <w:lang w:val="es-CO"/>
        </w:rPr>
        <w:t xml:space="preserve">A </w:t>
      </w:r>
      <w:r w:rsidR="007B1D80">
        <w:rPr>
          <w:lang w:val="es-CO"/>
        </w:rPr>
        <w:t xml:space="preserve">DEBE </w:t>
      </w:r>
      <w:r w:rsidRPr="009810C8">
        <w:rPr>
          <w:lang w:val="es-CO"/>
        </w:rPr>
        <w:t xml:space="preserve">AJUSTARSE PARA QUE CONCUERDE CON LAS FECHAS </w:t>
      </w:r>
      <w:r w:rsidR="007B1D80">
        <w:rPr>
          <w:lang w:val="es-CO"/>
        </w:rPr>
        <w:t>ESTABLECIDAS</w:t>
      </w:r>
      <w:r w:rsidRPr="009810C8">
        <w:rPr>
          <w:lang w:val="es-CO"/>
        </w:rPr>
        <w:t>]</w:t>
      </w:r>
    </w:p>
    <w:tbl>
      <w:tblPr>
        <w:tblW w:w="8101" w:type="dxa"/>
        <w:tblInd w:w="-318" w:type="dxa"/>
        <w:tblLook w:val="04A0" w:firstRow="1" w:lastRow="0" w:firstColumn="1" w:lastColumn="0" w:noHBand="0" w:noVBand="1"/>
      </w:tblPr>
      <w:tblGrid>
        <w:gridCol w:w="306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AA6F72" w:rsidRPr="009810C8" w14:paraId="6910BF46" w14:textId="77777777" w:rsidTr="00AA6F72">
        <w:trPr>
          <w:trHeight w:val="270"/>
        </w:trPr>
        <w:tc>
          <w:tcPr>
            <w:tcW w:w="3061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CB9CA" w:themeFill="text2" w:themeFillTint="66"/>
            <w:noWrap/>
            <w:vAlign w:val="center"/>
            <w:hideMark/>
          </w:tcPr>
          <w:p w14:paraId="6755FF65" w14:textId="77777777" w:rsidR="00AA6F72" w:rsidRPr="009810C8" w:rsidRDefault="00AA6F72" w:rsidP="00AA6F72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s-CO" w:eastAsia="en-GB"/>
              </w:rPr>
            </w:pPr>
            <w:proofErr w:type="gramStart"/>
            <w:r w:rsidRPr="009810C8">
              <w:rPr>
                <w:rFonts w:eastAsia="Times New Roman" w:cstheme="minorHAnsi"/>
                <w:color w:val="000000"/>
                <w:sz w:val="20"/>
                <w:szCs w:val="20"/>
                <w:lang w:val="es-CO" w:eastAsia="en-GB"/>
              </w:rPr>
              <w:t>Tarea  /</w:t>
            </w:r>
            <w:proofErr w:type="gramEnd"/>
            <w:r w:rsidRPr="009810C8">
              <w:rPr>
                <w:rFonts w:eastAsia="Times New Roman" w:cstheme="minorHAnsi"/>
                <w:color w:val="000000"/>
                <w:sz w:val="20"/>
                <w:szCs w:val="20"/>
                <w:lang w:val="es-CO" w:eastAsia="en-GB"/>
              </w:rPr>
              <w:t xml:space="preserve">  Semana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 w:themeFill="accent3" w:themeFillTint="99"/>
            <w:noWrap/>
            <w:vAlign w:val="center"/>
            <w:hideMark/>
          </w:tcPr>
          <w:p w14:paraId="6933B9C1" w14:textId="40224A87" w:rsidR="00AA6F72" w:rsidRPr="009810C8" w:rsidRDefault="00AA6F72" w:rsidP="00AA6F7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n-GB"/>
              </w:rPr>
            </w:pPr>
            <w:r w:rsidRPr="002137E5">
              <w:rPr>
                <w:rFonts w:eastAsia="SimSun" w:cstheme="minorHAnsi"/>
                <w:color w:val="FFFFFF"/>
                <w:kern w:val="24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 w:themeFill="accent3" w:themeFillTint="99"/>
            <w:noWrap/>
            <w:vAlign w:val="center"/>
            <w:hideMark/>
          </w:tcPr>
          <w:p w14:paraId="006A08D1" w14:textId="3DB6B06F" w:rsidR="00AA6F72" w:rsidRPr="009810C8" w:rsidRDefault="00AA6F72" w:rsidP="00AA6F72">
            <w:pPr>
              <w:spacing w:after="0"/>
              <w:jc w:val="center"/>
              <w:rPr>
                <w:color w:val="FFFFFF" w:themeColor="background1"/>
                <w:sz w:val="20"/>
                <w:szCs w:val="20"/>
                <w:lang w:val="es-CO"/>
              </w:rPr>
            </w:pPr>
            <w:r w:rsidRPr="002137E5">
              <w:rPr>
                <w:rFonts w:eastAsia="SimSun" w:cstheme="minorHAnsi"/>
                <w:color w:val="FFFFFF"/>
                <w:kern w:val="24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 w:themeFill="accent3" w:themeFillTint="99"/>
            <w:noWrap/>
            <w:vAlign w:val="center"/>
            <w:hideMark/>
          </w:tcPr>
          <w:p w14:paraId="7EE0FC62" w14:textId="784F6769" w:rsidR="00AA6F72" w:rsidRPr="009810C8" w:rsidRDefault="00AA6F72" w:rsidP="00AA6F72">
            <w:pPr>
              <w:spacing w:after="0"/>
              <w:jc w:val="center"/>
              <w:rPr>
                <w:color w:val="FFFFFF" w:themeColor="background1"/>
                <w:sz w:val="20"/>
                <w:szCs w:val="20"/>
                <w:lang w:val="es-CO"/>
              </w:rPr>
            </w:pPr>
            <w:r w:rsidRPr="002137E5">
              <w:rPr>
                <w:rFonts w:eastAsia="SimSun" w:cstheme="minorHAnsi"/>
                <w:color w:val="FFFFFF"/>
                <w:kern w:val="24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 w:themeFill="accent3" w:themeFillTint="99"/>
            <w:noWrap/>
            <w:vAlign w:val="center"/>
            <w:hideMark/>
          </w:tcPr>
          <w:p w14:paraId="183F403B" w14:textId="26F211CA" w:rsidR="00AA6F72" w:rsidRPr="009810C8" w:rsidRDefault="00AA6F72" w:rsidP="00AA6F72">
            <w:pPr>
              <w:spacing w:after="0"/>
              <w:jc w:val="center"/>
              <w:rPr>
                <w:color w:val="FFFFFF" w:themeColor="background1"/>
                <w:sz w:val="20"/>
                <w:szCs w:val="20"/>
                <w:lang w:val="es-CO"/>
              </w:rPr>
            </w:pPr>
            <w:r w:rsidRPr="002137E5">
              <w:rPr>
                <w:rFonts w:eastAsia="SimSun" w:cstheme="minorHAnsi"/>
                <w:color w:val="FFFFFF"/>
                <w:kern w:val="24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 w:themeFill="accent3" w:themeFillTint="99"/>
            <w:noWrap/>
            <w:vAlign w:val="center"/>
            <w:hideMark/>
          </w:tcPr>
          <w:p w14:paraId="4D8FC643" w14:textId="54C31441" w:rsidR="00AA6F72" w:rsidRPr="009810C8" w:rsidRDefault="00AA6F72" w:rsidP="00AA6F72">
            <w:pPr>
              <w:spacing w:after="0"/>
              <w:jc w:val="center"/>
              <w:rPr>
                <w:color w:val="FFFFFF" w:themeColor="background1"/>
                <w:sz w:val="20"/>
                <w:szCs w:val="20"/>
                <w:lang w:val="es-CO"/>
              </w:rPr>
            </w:pPr>
            <w:r w:rsidRPr="002137E5">
              <w:rPr>
                <w:rFonts w:eastAsia="SimSun" w:cstheme="minorHAnsi"/>
                <w:color w:val="FFFFFF"/>
                <w:kern w:val="24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 w:themeFill="accent3" w:themeFillTint="99"/>
            <w:noWrap/>
            <w:vAlign w:val="center"/>
            <w:hideMark/>
          </w:tcPr>
          <w:p w14:paraId="1FB5E656" w14:textId="4FD632D5" w:rsidR="00AA6F72" w:rsidRPr="009810C8" w:rsidRDefault="00AA6F72" w:rsidP="00AA6F72">
            <w:pPr>
              <w:spacing w:after="0"/>
              <w:jc w:val="center"/>
              <w:rPr>
                <w:color w:val="FFFFFF" w:themeColor="background1"/>
                <w:sz w:val="20"/>
                <w:szCs w:val="20"/>
                <w:lang w:val="es-CO"/>
              </w:rPr>
            </w:pPr>
            <w:r w:rsidRPr="002137E5">
              <w:rPr>
                <w:rFonts w:eastAsia="SimSun" w:cstheme="minorHAnsi"/>
                <w:color w:val="FFFFFF"/>
                <w:kern w:val="24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 w:themeFill="accent3" w:themeFillTint="99"/>
            <w:noWrap/>
            <w:vAlign w:val="center"/>
            <w:hideMark/>
          </w:tcPr>
          <w:p w14:paraId="20523D99" w14:textId="40746018" w:rsidR="00AA6F72" w:rsidRPr="009810C8" w:rsidRDefault="00AA6F72" w:rsidP="00AA6F72">
            <w:pPr>
              <w:spacing w:after="0"/>
              <w:jc w:val="center"/>
              <w:rPr>
                <w:color w:val="FFFFFF" w:themeColor="background1"/>
                <w:sz w:val="20"/>
                <w:szCs w:val="20"/>
                <w:lang w:val="es-CO"/>
              </w:rPr>
            </w:pPr>
            <w:r w:rsidRPr="002137E5">
              <w:rPr>
                <w:rFonts w:eastAsia="SimSun" w:cstheme="minorHAnsi"/>
                <w:color w:val="FFFFFF"/>
                <w:kern w:val="24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 w:themeFill="accent3" w:themeFillTint="99"/>
            <w:noWrap/>
            <w:vAlign w:val="center"/>
            <w:hideMark/>
          </w:tcPr>
          <w:p w14:paraId="0E11CD95" w14:textId="04D745B0" w:rsidR="00AA6F72" w:rsidRPr="009810C8" w:rsidRDefault="00AA6F72" w:rsidP="00AA6F72">
            <w:pPr>
              <w:spacing w:after="0"/>
              <w:jc w:val="center"/>
              <w:rPr>
                <w:color w:val="FFFFFF" w:themeColor="background1"/>
                <w:sz w:val="20"/>
                <w:szCs w:val="20"/>
                <w:lang w:val="es-CO"/>
              </w:rPr>
            </w:pPr>
            <w:r w:rsidRPr="002137E5">
              <w:rPr>
                <w:rFonts w:eastAsia="SimSun" w:cstheme="minorHAnsi"/>
                <w:color w:val="FFFFFF"/>
                <w:kern w:val="24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 w:themeFill="accent3" w:themeFillTint="99"/>
            <w:noWrap/>
            <w:vAlign w:val="center"/>
            <w:hideMark/>
          </w:tcPr>
          <w:p w14:paraId="5C088D0B" w14:textId="7CCE9464" w:rsidR="00AA6F72" w:rsidRPr="009810C8" w:rsidRDefault="00AA6F72" w:rsidP="00AA6F72">
            <w:pPr>
              <w:spacing w:after="0"/>
              <w:jc w:val="center"/>
              <w:rPr>
                <w:color w:val="FFFFFF" w:themeColor="background1"/>
                <w:sz w:val="20"/>
                <w:szCs w:val="20"/>
                <w:lang w:val="es-CO"/>
              </w:rPr>
            </w:pPr>
            <w:r w:rsidRPr="002137E5">
              <w:rPr>
                <w:rFonts w:eastAsia="SimSun" w:cstheme="minorHAnsi"/>
                <w:color w:val="FFFFFF"/>
                <w:kern w:val="24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 w:themeFill="accent3" w:themeFillTint="99"/>
            <w:noWrap/>
            <w:vAlign w:val="center"/>
            <w:hideMark/>
          </w:tcPr>
          <w:p w14:paraId="4F17B683" w14:textId="0697B0D9" w:rsidR="00AA6F72" w:rsidRPr="009810C8" w:rsidRDefault="00AA6F72" w:rsidP="00AA6F72">
            <w:pPr>
              <w:spacing w:after="0"/>
              <w:jc w:val="center"/>
              <w:rPr>
                <w:color w:val="FFFFFF" w:themeColor="background1"/>
                <w:sz w:val="20"/>
                <w:szCs w:val="20"/>
                <w:lang w:val="es-CO"/>
              </w:rPr>
            </w:pPr>
            <w:r w:rsidRPr="002137E5">
              <w:rPr>
                <w:rFonts w:eastAsia="SimSun" w:cstheme="minorHAnsi"/>
                <w:color w:val="FFFFFF"/>
                <w:kern w:val="24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 w:themeFill="accent3" w:themeFillTint="99"/>
            <w:noWrap/>
            <w:vAlign w:val="center"/>
            <w:hideMark/>
          </w:tcPr>
          <w:p w14:paraId="5BC19F6C" w14:textId="2A97539B" w:rsidR="00AA6F72" w:rsidRPr="009810C8" w:rsidRDefault="00AA6F72" w:rsidP="00AA6F72">
            <w:pPr>
              <w:spacing w:after="0"/>
              <w:jc w:val="center"/>
              <w:rPr>
                <w:color w:val="FFFFFF" w:themeColor="background1"/>
                <w:sz w:val="20"/>
                <w:szCs w:val="20"/>
                <w:lang w:val="es-CO"/>
              </w:rPr>
            </w:pPr>
            <w:r w:rsidRPr="002137E5">
              <w:rPr>
                <w:rFonts w:eastAsia="SimSun" w:cstheme="minorHAnsi"/>
                <w:color w:val="FFFFFF"/>
                <w:kern w:val="24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 w:themeFill="accent3" w:themeFillTint="99"/>
            <w:noWrap/>
            <w:vAlign w:val="center"/>
            <w:hideMark/>
          </w:tcPr>
          <w:p w14:paraId="2E0DD84A" w14:textId="665CE812" w:rsidR="00AA6F72" w:rsidRPr="009810C8" w:rsidRDefault="00AA6F72" w:rsidP="00AA6F72">
            <w:pPr>
              <w:spacing w:after="0"/>
              <w:jc w:val="center"/>
              <w:rPr>
                <w:color w:val="FFFFFF" w:themeColor="background1"/>
                <w:sz w:val="20"/>
                <w:szCs w:val="20"/>
                <w:lang w:val="es-CO"/>
              </w:rPr>
            </w:pPr>
            <w:r w:rsidRPr="002137E5">
              <w:rPr>
                <w:rFonts w:eastAsia="SimSun" w:cstheme="minorHAnsi"/>
                <w:color w:val="FFFFFF"/>
                <w:kern w:val="24"/>
                <w:sz w:val="20"/>
                <w:szCs w:val="20"/>
                <w:lang w:eastAsia="en-US"/>
              </w:rPr>
              <w:t>12</w:t>
            </w:r>
          </w:p>
        </w:tc>
      </w:tr>
      <w:tr w:rsidR="00AA6F72" w:rsidRPr="009810C8" w14:paraId="25E40AC3" w14:textId="77777777" w:rsidTr="00AA6F72">
        <w:trPr>
          <w:trHeight w:val="270"/>
        </w:trPr>
        <w:tc>
          <w:tcPr>
            <w:tcW w:w="30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099DD7"/>
            <w:vAlign w:val="center"/>
            <w:hideMark/>
          </w:tcPr>
          <w:p w14:paraId="4286E26E" w14:textId="69811CBF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FFFFFF"/>
                <w:sz w:val="18"/>
                <w:szCs w:val="18"/>
                <w:lang w:val="es-CO" w:eastAsia="en-GB"/>
              </w:rPr>
            </w:pPr>
            <w:bookmarkStart w:id="10" w:name="RANGE!A13"/>
            <w:r w:rsidRPr="009810C8">
              <w:rPr>
                <w:rFonts w:ascii="Calibri" w:eastAsia="Times New Roman" w:hAnsi="Calibri" w:cs="Calibri"/>
                <w:color w:val="FFFFFF"/>
                <w:sz w:val="18"/>
                <w:szCs w:val="18"/>
                <w:lang w:val="es-CO" w:eastAsia="en-GB"/>
              </w:rPr>
              <w:t xml:space="preserve">Nota </w:t>
            </w:r>
            <w:r>
              <w:rPr>
                <w:rFonts w:ascii="Calibri" w:eastAsia="Times New Roman" w:hAnsi="Calibri" w:cs="Calibri"/>
                <w:color w:val="FFFFFF"/>
                <w:sz w:val="18"/>
                <w:szCs w:val="18"/>
                <w:lang w:val="es-CO" w:eastAsia="en-GB"/>
              </w:rPr>
              <w:t>c</w:t>
            </w:r>
            <w:r w:rsidRPr="009810C8">
              <w:rPr>
                <w:rFonts w:ascii="Calibri" w:eastAsia="Times New Roman" w:hAnsi="Calibri" w:cs="Calibri"/>
                <w:color w:val="FFFFFF"/>
                <w:sz w:val="18"/>
                <w:szCs w:val="18"/>
                <w:lang w:val="es-CO" w:eastAsia="en-GB"/>
              </w:rPr>
              <w:t xml:space="preserve">onceptual, </w:t>
            </w:r>
            <w:r>
              <w:rPr>
                <w:rFonts w:ascii="Calibri" w:eastAsia="Times New Roman" w:hAnsi="Calibri" w:cs="Calibri"/>
                <w:color w:val="FFFFFF"/>
                <w:sz w:val="18"/>
                <w:szCs w:val="18"/>
                <w:lang w:val="es-CO" w:eastAsia="en-GB"/>
              </w:rPr>
              <w:t>l</w:t>
            </w:r>
            <w:r w:rsidRPr="009810C8">
              <w:rPr>
                <w:rFonts w:ascii="Calibri" w:eastAsia="Times New Roman" w:hAnsi="Calibri" w:cs="Calibri"/>
                <w:color w:val="FFFFFF"/>
                <w:sz w:val="18"/>
                <w:szCs w:val="18"/>
                <w:lang w:val="es-CO" w:eastAsia="en-GB"/>
              </w:rPr>
              <w:t>ogística</w:t>
            </w:r>
            <w:bookmarkEnd w:id="10"/>
          </w:p>
        </w:tc>
        <w:tc>
          <w:tcPr>
            <w:tcW w:w="420" w:type="dxa"/>
            <w:tcBorders>
              <w:top w:val="single" w:sz="4" w:space="0" w:color="FFFFFF" w:themeColor="background1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</w:tcPr>
          <w:p w14:paraId="4BA9756B" w14:textId="153FF7F9" w:rsidR="00AA6F72" w:rsidRPr="009810C8" w:rsidRDefault="00AA6F72" w:rsidP="00AA6F72">
            <w:pPr>
              <w:spacing w:after="0" w:line="240" w:lineRule="auto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nil"/>
              <w:bottom w:val="single" w:sz="8" w:space="0" w:color="auto"/>
              <w:right w:val="nil"/>
            </w:tcBorders>
            <w:shd w:val="clear" w:color="000000" w:fill="00B050"/>
            <w:vAlign w:val="center"/>
          </w:tcPr>
          <w:p w14:paraId="3F0A7372" w14:textId="5218C17B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EFBB3A2" w14:textId="1AC3641A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92711CF" w14:textId="54E3F9CF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AE328BD" w14:textId="48F35529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9E9BC7" w14:textId="3A16F35E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ACACEDA" w14:textId="1D831F16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16E4575" w14:textId="4A4C62D6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E6B5F30" w14:textId="6F788F65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2F8B6F" w14:textId="7F2205DB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304D062" w14:textId="57479F9D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ABAF5C7" w14:textId="71C32A04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</w:tr>
      <w:tr w:rsidR="00AA6F72" w:rsidRPr="00AA6F72" w14:paraId="547B3D63" w14:textId="77777777" w:rsidTr="007B1D80">
        <w:trPr>
          <w:trHeight w:val="270"/>
        </w:trPr>
        <w:tc>
          <w:tcPr>
            <w:tcW w:w="3061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099DD7"/>
            <w:vAlign w:val="center"/>
            <w:hideMark/>
          </w:tcPr>
          <w:p w14:paraId="387D9B47" w14:textId="77489462" w:rsidR="00AA6F72" w:rsidRPr="009810C8" w:rsidRDefault="00E3243E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FFFFFF"/>
                <w:sz w:val="18"/>
                <w:szCs w:val="18"/>
                <w:lang w:val="es-CO" w:eastAsia="en-GB"/>
              </w:rPr>
            </w:pPr>
            <w:r w:rsidRPr="009810C8">
              <w:rPr>
                <w:rFonts w:ascii="Calibri" w:eastAsia="Times New Roman" w:hAnsi="Calibri" w:cs="Calibri"/>
                <w:color w:val="FFFFFF"/>
                <w:sz w:val="18"/>
                <w:szCs w:val="18"/>
                <w:lang w:val="es-CO" w:eastAsia="en-GB"/>
              </w:rPr>
              <w:t>Análisis</w:t>
            </w:r>
            <w:r w:rsidR="00AA6F72" w:rsidRPr="009810C8">
              <w:rPr>
                <w:rFonts w:ascii="Calibri" w:eastAsia="Times New Roman" w:hAnsi="Calibri" w:cs="Calibri"/>
                <w:color w:val="FFFFFF"/>
                <w:sz w:val="18"/>
                <w:szCs w:val="18"/>
                <w:lang w:val="es-CO" w:eastAsia="en-GB"/>
              </w:rPr>
              <w:t xml:space="preserve"> de</w:t>
            </w:r>
            <w:r w:rsidR="00AA6F72">
              <w:rPr>
                <w:rFonts w:ascii="Calibri" w:eastAsia="Times New Roman" w:hAnsi="Calibri" w:cs="Calibri"/>
                <w:color w:val="FFFFFF"/>
                <w:sz w:val="18"/>
                <w:szCs w:val="18"/>
                <w:lang w:val="es-CO" w:eastAsia="en-GB"/>
              </w:rPr>
              <w:t>l</w:t>
            </w:r>
            <w:r w:rsidR="00AA6F72" w:rsidRPr="009810C8">
              <w:rPr>
                <w:rFonts w:ascii="Calibri" w:eastAsia="Times New Roman" w:hAnsi="Calibri" w:cs="Calibri"/>
                <w:color w:val="FFFFFF"/>
                <w:sz w:val="18"/>
                <w:szCs w:val="18"/>
                <w:lang w:val="es-CO" w:eastAsia="en-GB"/>
              </w:rPr>
              <w:t xml:space="preserve"> </w:t>
            </w:r>
            <w:r w:rsidR="00AA6F72">
              <w:rPr>
                <w:rFonts w:ascii="Calibri" w:eastAsia="Times New Roman" w:hAnsi="Calibri" w:cs="Calibri"/>
                <w:color w:val="FFFFFF"/>
                <w:sz w:val="18"/>
                <w:szCs w:val="18"/>
                <w:lang w:val="es-CO" w:eastAsia="en-GB"/>
              </w:rPr>
              <w:t>c</w:t>
            </w:r>
            <w:r w:rsidR="00AA6F72" w:rsidRPr="009810C8">
              <w:rPr>
                <w:rFonts w:ascii="Calibri" w:eastAsia="Times New Roman" w:hAnsi="Calibri" w:cs="Calibri"/>
                <w:color w:val="FFFFFF"/>
                <w:sz w:val="18"/>
                <w:szCs w:val="18"/>
                <w:lang w:val="es-CO" w:eastAsia="en-GB"/>
              </w:rPr>
              <w:t>ontexto</w:t>
            </w:r>
            <w:r w:rsidR="00AA6F72">
              <w:rPr>
                <w:rFonts w:ascii="Calibri" w:eastAsia="Times New Roman" w:hAnsi="Calibri" w:cs="Calibri"/>
                <w:color w:val="FFFFFF"/>
                <w:sz w:val="18"/>
                <w:szCs w:val="18"/>
                <w:lang w:val="es-CO" w:eastAsia="en-GB"/>
              </w:rPr>
              <w:t xml:space="preserve"> del p</w:t>
            </w:r>
            <w:r w:rsidR="00AA6F72" w:rsidRPr="009810C8">
              <w:rPr>
                <w:rFonts w:ascii="Calibri" w:eastAsia="Times New Roman" w:hAnsi="Calibri" w:cs="Calibri"/>
                <w:color w:val="FFFFFF"/>
                <w:sz w:val="18"/>
                <w:szCs w:val="18"/>
                <w:lang w:val="es-CO" w:eastAsia="en-GB"/>
              </w:rPr>
              <w:t>aís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AD4B9" w14:textId="672FCF71" w:rsidR="00AA6F72" w:rsidRPr="009810C8" w:rsidRDefault="00AA6F72" w:rsidP="00AA6F72">
            <w:pPr>
              <w:spacing w:after="0" w:line="240" w:lineRule="auto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AA6F72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s-CO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B050"/>
            <w:vAlign w:val="center"/>
          </w:tcPr>
          <w:p w14:paraId="2B7FA68F" w14:textId="303602C9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AA6F72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s-CO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50"/>
            <w:vAlign w:val="center"/>
          </w:tcPr>
          <w:p w14:paraId="5B257E42" w14:textId="23159F9B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AA6F72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s-CO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869A0AA" w14:textId="0F98B4D5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AA6F72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s-CO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4568CF" w14:textId="705E19B5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AA6F72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s-CO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CD298E0" w14:textId="650D15C9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AA6F72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s-CO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63FB4C0" w14:textId="4209A28D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AA6F72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s-CO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505E864" w14:textId="06ADCF99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AA6F72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s-CO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EB11878" w14:textId="5501C1ED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AA6F72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s-CO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B04B320" w14:textId="3F79746B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AA6F72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s-CO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E588C19" w14:textId="3174061D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AA6F72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s-CO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6035AC5" w14:textId="4B1B46D3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AA6F72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s-CO" w:eastAsia="en-US"/>
              </w:rPr>
              <w:t> </w:t>
            </w:r>
          </w:p>
        </w:tc>
      </w:tr>
      <w:tr w:rsidR="00AA6F72" w:rsidRPr="009810C8" w14:paraId="6C93F76C" w14:textId="77777777" w:rsidTr="007B1D80">
        <w:trPr>
          <w:trHeight w:val="270"/>
        </w:trPr>
        <w:tc>
          <w:tcPr>
            <w:tcW w:w="3061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099DD7"/>
            <w:vAlign w:val="center"/>
            <w:hideMark/>
          </w:tcPr>
          <w:p w14:paraId="16EEDA9B" w14:textId="0486FA24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FFFFFF"/>
                <w:sz w:val="18"/>
                <w:szCs w:val="18"/>
                <w:lang w:val="es-CO" w:eastAsia="en-GB"/>
              </w:rPr>
            </w:pPr>
            <w:r w:rsidRPr="009810C8">
              <w:rPr>
                <w:rFonts w:ascii="Calibri" w:eastAsia="Times New Roman" w:hAnsi="Calibri" w:cs="Calibri"/>
                <w:color w:val="FFFFFF"/>
                <w:sz w:val="18"/>
                <w:szCs w:val="18"/>
                <w:lang w:val="es-CO" w:eastAsia="en-GB"/>
              </w:rPr>
              <w:t xml:space="preserve">Evaluación: </w:t>
            </w:r>
            <w:r>
              <w:rPr>
                <w:rFonts w:ascii="Calibri" w:eastAsia="Times New Roman" w:hAnsi="Calibri" w:cs="Calibri"/>
                <w:color w:val="FFFFFF"/>
                <w:sz w:val="18"/>
                <w:szCs w:val="18"/>
                <w:lang w:val="es-CO" w:eastAsia="en-GB"/>
              </w:rPr>
              <w:t>r</w:t>
            </w:r>
            <w:r w:rsidRPr="009810C8">
              <w:rPr>
                <w:rFonts w:ascii="Calibri" w:eastAsia="Times New Roman" w:hAnsi="Calibri" w:cs="Calibri"/>
                <w:color w:val="FFFFFF"/>
                <w:sz w:val="18"/>
                <w:szCs w:val="18"/>
                <w:lang w:val="es-CO" w:eastAsia="en-GB"/>
              </w:rPr>
              <w:t xml:space="preserve">ecolección de </w:t>
            </w:r>
            <w:r>
              <w:rPr>
                <w:rFonts w:ascii="Calibri" w:eastAsia="Times New Roman" w:hAnsi="Calibri" w:cs="Calibri"/>
                <w:color w:val="FFFFFF"/>
                <w:sz w:val="18"/>
                <w:szCs w:val="18"/>
                <w:lang w:val="es-CO" w:eastAsia="en-GB"/>
              </w:rPr>
              <w:t>d</w:t>
            </w:r>
            <w:r w:rsidRPr="009810C8">
              <w:rPr>
                <w:rFonts w:ascii="Calibri" w:eastAsia="Times New Roman" w:hAnsi="Calibri" w:cs="Calibri"/>
                <w:color w:val="FFFFFF"/>
                <w:sz w:val="18"/>
                <w:szCs w:val="18"/>
                <w:lang w:val="es-CO" w:eastAsia="en-GB"/>
              </w:rPr>
              <w:t>atos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52567" w14:textId="7078E0A5" w:rsidR="00AA6F72" w:rsidRPr="009810C8" w:rsidRDefault="00AA6F72" w:rsidP="00AA6F72">
            <w:pPr>
              <w:spacing w:after="0" w:line="240" w:lineRule="auto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BB8C9FE" w14:textId="684F0B88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50"/>
            <w:vAlign w:val="center"/>
          </w:tcPr>
          <w:p w14:paraId="0B29EC7E" w14:textId="3B7A4855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50"/>
            <w:vAlign w:val="center"/>
          </w:tcPr>
          <w:p w14:paraId="626261BB" w14:textId="5D35BC3E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50"/>
            <w:vAlign w:val="center"/>
          </w:tcPr>
          <w:p w14:paraId="734C3978" w14:textId="71838EC8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E459812" w14:textId="5F097CF3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EE7BE88" w14:textId="0A0B5E82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B8558FF" w14:textId="713547BD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5B41690" w14:textId="240E0570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8D269C1" w14:textId="48F36331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B2FE9FB" w14:textId="3C312FE9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83005FE" w14:textId="4607C0B5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</w:tr>
      <w:tr w:rsidR="00AA6F72" w:rsidRPr="009810C8" w14:paraId="4EBA42E4" w14:textId="77777777" w:rsidTr="007B1D80">
        <w:trPr>
          <w:trHeight w:val="270"/>
        </w:trPr>
        <w:tc>
          <w:tcPr>
            <w:tcW w:w="3061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099DD7"/>
            <w:vAlign w:val="center"/>
            <w:hideMark/>
          </w:tcPr>
          <w:p w14:paraId="0387D383" w14:textId="5D4F3E8C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FFFFFF"/>
                <w:sz w:val="18"/>
                <w:szCs w:val="18"/>
                <w:lang w:val="es-CO" w:eastAsia="en-GB"/>
              </w:rPr>
            </w:pPr>
            <w:r w:rsidRPr="009810C8">
              <w:rPr>
                <w:rFonts w:ascii="Calibri" w:eastAsia="Times New Roman" w:hAnsi="Calibri" w:cs="Calibri"/>
                <w:color w:val="FFFFFF"/>
                <w:sz w:val="18"/>
                <w:szCs w:val="18"/>
                <w:lang w:val="es-CO" w:eastAsia="en-GB"/>
              </w:rPr>
              <w:t xml:space="preserve">Evaluación: </w:t>
            </w:r>
            <w:r>
              <w:rPr>
                <w:rFonts w:ascii="Calibri" w:eastAsia="Times New Roman" w:hAnsi="Calibri" w:cs="Calibri"/>
                <w:color w:val="FFFFFF"/>
                <w:sz w:val="18"/>
                <w:szCs w:val="18"/>
                <w:lang w:val="es-CO" w:eastAsia="en-GB"/>
              </w:rPr>
              <w:t>a</w:t>
            </w:r>
            <w:r w:rsidRPr="009810C8">
              <w:rPr>
                <w:rFonts w:ascii="Calibri" w:eastAsia="Times New Roman" w:hAnsi="Calibri" w:cs="Calibri"/>
                <w:color w:val="FFFFFF"/>
                <w:sz w:val="18"/>
                <w:szCs w:val="18"/>
                <w:lang w:val="es-CO" w:eastAsia="en-GB"/>
              </w:rPr>
              <w:t>nálisis (3 pasos)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A0403" w14:textId="3278A909" w:rsidR="00AA6F72" w:rsidRPr="009810C8" w:rsidRDefault="00AA6F72" w:rsidP="00AA6F72">
            <w:pPr>
              <w:spacing w:after="0" w:line="240" w:lineRule="auto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D089C24" w14:textId="59F98A78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E5ADBA3" w14:textId="55421361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EA8A56D" w14:textId="62EE5EC1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50"/>
            <w:vAlign w:val="center"/>
          </w:tcPr>
          <w:p w14:paraId="36DF1CB1" w14:textId="6DB60F3E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50"/>
            <w:vAlign w:val="center"/>
          </w:tcPr>
          <w:p w14:paraId="285C80D4" w14:textId="7C73A466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50"/>
            <w:vAlign w:val="center"/>
          </w:tcPr>
          <w:p w14:paraId="7FC70646" w14:textId="7B76C607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148B3A7" w14:textId="1697E6D1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20C9D6" w14:textId="5C7EA588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DEBEB1C" w14:textId="01A148CC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A77F3E" w14:textId="23726D4A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AC940D8" w14:textId="77D765AE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</w:tr>
      <w:tr w:rsidR="00AA6F72" w:rsidRPr="009810C8" w14:paraId="062D78F1" w14:textId="77777777" w:rsidTr="007B1D80">
        <w:trPr>
          <w:trHeight w:val="270"/>
        </w:trPr>
        <w:tc>
          <w:tcPr>
            <w:tcW w:w="3061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099DD7"/>
            <w:vAlign w:val="center"/>
            <w:hideMark/>
          </w:tcPr>
          <w:p w14:paraId="5AA4F6B9" w14:textId="63D16465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FFFFFF"/>
                <w:sz w:val="18"/>
                <w:szCs w:val="18"/>
                <w:lang w:val="es-CO" w:eastAsia="en-GB"/>
              </w:rPr>
            </w:pPr>
            <w:r>
              <w:rPr>
                <w:rFonts w:ascii="Calibri" w:eastAsia="Times New Roman" w:hAnsi="Calibri" w:cs="Calibri"/>
                <w:color w:val="FFFFFF"/>
                <w:sz w:val="18"/>
                <w:szCs w:val="18"/>
                <w:lang w:val="es-CO" w:eastAsia="en-GB"/>
              </w:rPr>
              <w:t>R</w:t>
            </w:r>
            <w:r w:rsidRPr="009810C8">
              <w:rPr>
                <w:rFonts w:ascii="Calibri" w:eastAsia="Times New Roman" w:hAnsi="Calibri" w:cs="Calibri"/>
                <w:color w:val="FFFFFF"/>
                <w:sz w:val="18"/>
                <w:szCs w:val="18"/>
                <w:lang w:val="es-CO" w:eastAsia="en-GB"/>
              </w:rPr>
              <w:t>ecomendaciones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A0581" w14:textId="1D64B997" w:rsidR="00AA6F72" w:rsidRPr="009810C8" w:rsidRDefault="00AA6F72" w:rsidP="00AA6F72">
            <w:pPr>
              <w:spacing w:after="0" w:line="240" w:lineRule="auto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0D1E7BB" w14:textId="3C308AFB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FB39773" w14:textId="2D5090B5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7C5D830" w14:textId="06CC3B36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C03A4BB" w14:textId="640836B8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B050"/>
            <w:vAlign w:val="center"/>
          </w:tcPr>
          <w:p w14:paraId="32D382C2" w14:textId="2A282236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B050"/>
            <w:vAlign w:val="center"/>
          </w:tcPr>
          <w:p w14:paraId="774C2ACF" w14:textId="60B544A3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B050"/>
            <w:vAlign w:val="center"/>
          </w:tcPr>
          <w:p w14:paraId="40133B57" w14:textId="251704F2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CD84110" w14:textId="7F2588AF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F44CF17" w14:textId="5DF99A6F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DC97BC0" w14:textId="4BA66DB7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59D38C9" w14:textId="4ACBD3B5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</w:tr>
      <w:tr w:rsidR="00AA6F72" w:rsidRPr="009810C8" w14:paraId="5940672D" w14:textId="77777777" w:rsidTr="007B1D80">
        <w:trPr>
          <w:trHeight w:val="270"/>
        </w:trPr>
        <w:tc>
          <w:tcPr>
            <w:tcW w:w="3061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099DD7"/>
            <w:vAlign w:val="center"/>
            <w:hideMark/>
          </w:tcPr>
          <w:p w14:paraId="198570AC" w14:textId="02B64D64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FFFFFF"/>
                <w:sz w:val="18"/>
                <w:szCs w:val="18"/>
                <w:lang w:val="es-CO" w:eastAsia="en-GB"/>
              </w:rPr>
            </w:pPr>
            <w:r w:rsidRPr="009810C8">
              <w:rPr>
                <w:rFonts w:eastAsia="Times New Roman" w:cs="Times New Roman"/>
                <w:color w:val="FFFFFF"/>
                <w:sz w:val="18"/>
                <w:szCs w:val="18"/>
                <w:lang w:val="es-CO" w:eastAsia="en-GB"/>
              </w:rPr>
              <w:t xml:space="preserve">Elaboración del </w:t>
            </w:r>
            <w:r>
              <w:rPr>
                <w:rFonts w:eastAsia="Times New Roman" w:cs="Times New Roman"/>
                <w:color w:val="FFFFFF"/>
                <w:sz w:val="18"/>
                <w:szCs w:val="18"/>
                <w:lang w:val="es-CO" w:eastAsia="en-GB"/>
              </w:rPr>
              <w:t>i</w:t>
            </w:r>
            <w:r w:rsidRPr="009810C8">
              <w:rPr>
                <w:rFonts w:eastAsia="Times New Roman" w:cs="Times New Roman"/>
                <w:color w:val="FFFFFF"/>
                <w:sz w:val="18"/>
                <w:szCs w:val="18"/>
                <w:lang w:val="es-CO" w:eastAsia="en-GB"/>
              </w:rPr>
              <w:t>nforme</w:t>
            </w:r>
            <w:r w:rsidRPr="009810C8">
              <w:rPr>
                <w:rFonts w:ascii="Calibri" w:eastAsia="Times New Roman" w:hAnsi="Calibri" w:cs="Calibri"/>
                <w:color w:val="FFFFFF"/>
                <w:sz w:val="18"/>
                <w:szCs w:val="18"/>
                <w:lang w:val="es-CO" w:eastAsia="en-GB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03606" w14:textId="08859283" w:rsidR="00AA6F72" w:rsidRPr="009810C8" w:rsidRDefault="00AA6F72" w:rsidP="00AA6F72">
            <w:pPr>
              <w:spacing w:after="0" w:line="240" w:lineRule="auto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D655F38" w14:textId="07525135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502B56B" w14:textId="7C0218C5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3F6AE0E" w14:textId="777D3872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97FFCF0" w14:textId="19EB696C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1789AF" w14:textId="77381F62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B050"/>
            <w:vAlign w:val="center"/>
          </w:tcPr>
          <w:p w14:paraId="2809DA37" w14:textId="3F18F9EC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B050"/>
            <w:vAlign w:val="center"/>
          </w:tcPr>
          <w:p w14:paraId="1D052914" w14:textId="3C38AE5F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B050"/>
            <w:vAlign w:val="center"/>
          </w:tcPr>
          <w:p w14:paraId="6A05A779" w14:textId="658651F8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5F6CA89" w14:textId="6D0380AA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C4D418" w14:textId="3A6BF757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5096CF7" w14:textId="5AFC8890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</w:tr>
      <w:tr w:rsidR="00AA6F72" w:rsidRPr="009810C8" w14:paraId="0A606403" w14:textId="77777777" w:rsidTr="007B1D80">
        <w:trPr>
          <w:trHeight w:val="270"/>
        </w:trPr>
        <w:tc>
          <w:tcPr>
            <w:tcW w:w="3061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099DD7"/>
            <w:vAlign w:val="center"/>
            <w:hideMark/>
          </w:tcPr>
          <w:p w14:paraId="16C317CB" w14:textId="44F19137" w:rsidR="00AA6F72" w:rsidRPr="009810C8" w:rsidRDefault="00AA6F72" w:rsidP="00AA6F72">
            <w:pPr>
              <w:spacing w:after="0" w:line="240" w:lineRule="auto"/>
              <w:jc w:val="left"/>
              <w:rPr>
                <w:rFonts w:eastAsia="Times New Roman" w:cs="Calibri"/>
                <w:color w:val="FFFFFF"/>
                <w:sz w:val="18"/>
                <w:szCs w:val="18"/>
                <w:lang w:val="es-CO" w:eastAsia="en-GB"/>
              </w:rPr>
            </w:pPr>
            <w:r w:rsidRPr="009810C8">
              <w:rPr>
                <w:rFonts w:ascii="Calibri" w:eastAsia="Times New Roman" w:hAnsi="Calibri" w:cs="Calibri"/>
                <w:color w:val="FFFFFF"/>
                <w:sz w:val="18"/>
                <w:szCs w:val="18"/>
                <w:lang w:val="es-CO" w:eastAsia="en-GB"/>
              </w:rPr>
              <w:t>Validación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4968B" w14:textId="250FF2DA" w:rsidR="00AA6F72" w:rsidRPr="009810C8" w:rsidRDefault="00AA6F72" w:rsidP="00AA6F72">
            <w:pPr>
              <w:spacing w:after="0" w:line="240" w:lineRule="auto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4C03D7E" w14:textId="6FE4564E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E03F34D" w14:textId="25CFE89F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899936F" w14:textId="341BE006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6B9E795" w14:textId="2C6E0BDD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4F62C4C" w14:textId="14C9F448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30E5266" w14:textId="22AD1D37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B050"/>
            <w:vAlign w:val="center"/>
          </w:tcPr>
          <w:p w14:paraId="677BF762" w14:textId="66467D27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9CE4CC3" w14:textId="393C2785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A63865F" w14:textId="53C4F7CD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726A075" w14:textId="46634F2F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FE6A051" w14:textId="6AE1A480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</w:tr>
      <w:tr w:rsidR="00AA6F72" w:rsidRPr="009810C8" w14:paraId="62F8A2C5" w14:textId="77777777" w:rsidTr="007B1D80">
        <w:trPr>
          <w:trHeight w:val="270"/>
        </w:trPr>
        <w:tc>
          <w:tcPr>
            <w:tcW w:w="3061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099DD7"/>
            <w:vAlign w:val="center"/>
            <w:hideMark/>
          </w:tcPr>
          <w:p w14:paraId="2EE986A1" w14:textId="3CA567B3" w:rsidR="00AA6F72" w:rsidRPr="009810C8" w:rsidRDefault="00AA6F72" w:rsidP="00AA6F72">
            <w:pPr>
              <w:spacing w:after="0" w:line="240" w:lineRule="auto"/>
              <w:jc w:val="left"/>
              <w:rPr>
                <w:rFonts w:eastAsia="Times New Roman" w:cs="Calibri"/>
                <w:color w:val="FFFFFF"/>
                <w:sz w:val="18"/>
                <w:szCs w:val="18"/>
                <w:lang w:val="es-CO" w:eastAsia="en-GB"/>
              </w:rPr>
            </w:pPr>
            <w:r w:rsidRPr="009810C8">
              <w:rPr>
                <w:rFonts w:eastAsia="Times New Roman" w:cs="Times New Roman"/>
                <w:color w:val="FFFFFF"/>
                <w:sz w:val="18"/>
                <w:szCs w:val="18"/>
                <w:lang w:val="es-CO" w:eastAsia="en-GB"/>
              </w:rPr>
              <w:t xml:space="preserve">Aseguramiento de </w:t>
            </w:r>
            <w:r>
              <w:rPr>
                <w:rFonts w:eastAsia="Times New Roman" w:cs="Times New Roman"/>
                <w:color w:val="FFFFFF"/>
                <w:sz w:val="18"/>
                <w:szCs w:val="18"/>
                <w:lang w:val="es-CO" w:eastAsia="en-GB"/>
              </w:rPr>
              <w:t>c</w:t>
            </w:r>
            <w:r w:rsidRPr="009810C8">
              <w:rPr>
                <w:rFonts w:eastAsia="Times New Roman" w:cs="Times New Roman"/>
                <w:color w:val="FFFFFF"/>
                <w:sz w:val="18"/>
                <w:szCs w:val="18"/>
                <w:lang w:val="es-CO" w:eastAsia="en-GB"/>
              </w:rPr>
              <w:t>alidad MAPS</w:t>
            </w:r>
            <w:r w:rsidRPr="009810C8">
              <w:rPr>
                <w:rFonts w:eastAsia="Times New Roman" w:cs="Calibri"/>
                <w:color w:val="FFFFFF"/>
                <w:sz w:val="18"/>
                <w:szCs w:val="18"/>
                <w:lang w:val="es-CO" w:eastAsia="en-GB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EA987" w14:textId="6D70A7F3" w:rsidR="00AA6F72" w:rsidRPr="009810C8" w:rsidRDefault="00AA6F72" w:rsidP="00AA6F72">
            <w:pPr>
              <w:spacing w:after="0" w:line="240" w:lineRule="auto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C1A6E1F" w14:textId="15E81362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CFF5915" w14:textId="033C650E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B09287C" w14:textId="3EFD8461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962FD2D" w14:textId="1ECC6338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597A947" w14:textId="22072DFE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645BAEB" w14:textId="087C2A2A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C20B710" w14:textId="1E6A4C46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1BDE05" w14:textId="6EFCEA0D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B050"/>
            <w:vAlign w:val="center"/>
          </w:tcPr>
          <w:p w14:paraId="4E212D5F" w14:textId="77ABDFA4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B050"/>
            <w:vAlign w:val="center"/>
          </w:tcPr>
          <w:p w14:paraId="69D68142" w14:textId="17AF9E93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529A275" w14:textId="47633AF4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Times New Roman" w:cstheme="minorHAnsi"/>
                <w:color w:val="3C3C3C"/>
                <w:kern w:val="24"/>
                <w:sz w:val="20"/>
                <w:szCs w:val="20"/>
                <w:lang w:val="en-GB" w:eastAsia="en-US"/>
              </w:rPr>
              <w:t> </w:t>
            </w:r>
          </w:p>
        </w:tc>
      </w:tr>
      <w:tr w:rsidR="00AA6F72" w:rsidRPr="009810C8" w14:paraId="4F4A0820" w14:textId="77777777" w:rsidTr="007B1D80">
        <w:trPr>
          <w:trHeight w:val="270"/>
        </w:trPr>
        <w:tc>
          <w:tcPr>
            <w:tcW w:w="3061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099DD7"/>
            <w:vAlign w:val="center"/>
            <w:hideMark/>
          </w:tcPr>
          <w:p w14:paraId="778940D2" w14:textId="625BDD0E" w:rsidR="00AA6F72" w:rsidRPr="009810C8" w:rsidRDefault="00AA6F72" w:rsidP="00AA6F72">
            <w:pPr>
              <w:spacing w:after="0" w:line="240" w:lineRule="auto"/>
              <w:jc w:val="left"/>
              <w:rPr>
                <w:rFonts w:eastAsia="Times New Roman" w:cs="Calibri"/>
                <w:color w:val="FFFFFF"/>
                <w:sz w:val="18"/>
                <w:szCs w:val="18"/>
                <w:lang w:val="es-CO" w:eastAsia="en-GB"/>
              </w:rPr>
            </w:pPr>
            <w:r w:rsidRPr="009810C8">
              <w:rPr>
                <w:rFonts w:eastAsia="Times New Roman" w:cs="Calibri"/>
                <w:color w:val="FFFFFF"/>
                <w:sz w:val="18"/>
                <w:szCs w:val="18"/>
                <w:lang w:val="es-CO" w:eastAsia="en-GB"/>
              </w:rPr>
              <w:t xml:space="preserve">Publicación </w:t>
            </w:r>
            <w:r>
              <w:rPr>
                <w:rFonts w:eastAsia="Times New Roman" w:cs="Calibri"/>
                <w:color w:val="FFFFFF"/>
                <w:sz w:val="18"/>
                <w:szCs w:val="18"/>
                <w:lang w:val="es-CO" w:eastAsia="en-GB"/>
              </w:rPr>
              <w:t>del informe final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8AFA6" w14:textId="44D97C68" w:rsidR="00AA6F72" w:rsidRPr="009810C8" w:rsidRDefault="00AA6F72" w:rsidP="00AA6F72">
            <w:pPr>
              <w:spacing w:after="0" w:line="240" w:lineRule="auto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SimSun" w:cstheme="minorHAnsi"/>
                <w:color w:val="FFFFFF"/>
                <w:kern w:val="24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1C75AC9" w14:textId="66866C7C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SimSun" w:cstheme="minorHAnsi"/>
                <w:color w:val="FFFFFF"/>
                <w:kern w:val="24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7F27E93" w14:textId="4DFCAE8F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SimSun" w:cstheme="minorHAnsi"/>
                <w:color w:val="FFFFFF"/>
                <w:kern w:val="24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CEEB808" w14:textId="71C171CC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SimSun" w:cstheme="minorHAnsi"/>
                <w:color w:val="FFFFFF"/>
                <w:kern w:val="24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D16C13B" w14:textId="253794C0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SimSun" w:cstheme="minorHAnsi"/>
                <w:color w:val="FFFFFF"/>
                <w:kern w:val="24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CFFC25C" w14:textId="6052441E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SimSun" w:cstheme="minorHAnsi"/>
                <w:color w:val="FFFFFF"/>
                <w:kern w:val="24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AD019A9" w14:textId="4F0C1FD8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SimSun" w:cstheme="minorHAnsi"/>
                <w:color w:val="FFFFFF"/>
                <w:kern w:val="24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756B38" w14:textId="1F2E7F5B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SimSun" w:cstheme="minorHAnsi"/>
                <w:color w:val="FFFFFF"/>
                <w:kern w:val="24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F9F22E0" w14:textId="55D89063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SimSun" w:cstheme="minorHAnsi"/>
                <w:color w:val="FFFFFF"/>
                <w:kern w:val="24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709DBEB" w14:textId="702806FF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SimSun" w:cstheme="minorHAnsi"/>
                <w:color w:val="FFFFFF"/>
                <w:kern w:val="24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0469978" w14:textId="4AA14718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  <w:r w:rsidRPr="002137E5">
              <w:rPr>
                <w:rFonts w:eastAsia="SimSun" w:cstheme="minorHAnsi"/>
                <w:color w:val="FFFFFF"/>
                <w:kern w:val="24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B050"/>
            <w:vAlign w:val="center"/>
          </w:tcPr>
          <w:p w14:paraId="6F7A54ED" w14:textId="3D6BFE9C" w:rsidR="00AA6F72" w:rsidRPr="009810C8" w:rsidRDefault="00AA6F72" w:rsidP="00AA6F7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3C3C3C"/>
                <w:sz w:val="20"/>
                <w:szCs w:val="20"/>
                <w:lang w:val="es-CO" w:eastAsia="en-GB"/>
              </w:rPr>
            </w:pPr>
          </w:p>
        </w:tc>
      </w:tr>
    </w:tbl>
    <w:p w14:paraId="66268F7C" w14:textId="77777777" w:rsidR="00C10159" w:rsidRPr="009810C8" w:rsidRDefault="00C10159" w:rsidP="00C10159">
      <w:pPr>
        <w:rPr>
          <w:lang w:val="es-CO"/>
        </w:rPr>
      </w:pPr>
    </w:p>
    <w:p w14:paraId="705B7C68" w14:textId="3E72308F" w:rsidR="00C10159" w:rsidRPr="009810C8" w:rsidRDefault="00E3243E" w:rsidP="00C10159">
      <w:pPr>
        <w:pStyle w:val="Heading2"/>
        <w:numPr>
          <w:ilvl w:val="0"/>
          <w:numId w:val="1"/>
        </w:numPr>
        <w:rPr>
          <w:lang w:val="es-CO"/>
        </w:rPr>
      </w:pPr>
      <w:r>
        <w:rPr>
          <w:lang w:val="es-CO"/>
        </w:rPr>
        <w:t>Presupuesto y s</w:t>
      </w:r>
      <w:r w:rsidR="003656F4" w:rsidRPr="009810C8">
        <w:rPr>
          <w:lang w:val="es-CO"/>
        </w:rPr>
        <w:t xml:space="preserve">oporte externo </w:t>
      </w:r>
    </w:p>
    <w:p w14:paraId="00C0A55C" w14:textId="77777777" w:rsidR="00C10159" w:rsidRPr="009810C8" w:rsidRDefault="003656F4" w:rsidP="00C10159">
      <w:pPr>
        <w:pStyle w:val="ListParagraph"/>
        <w:numPr>
          <w:ilvl w:val="0"/>
          <w:numId w:val="14"/>
        </w:numPr>
        <w:spacing w:after="200" w:line="240" w:lineRule="auto"/>
        <w:ind w:left="360" w:firstLine="0"/>
        <w:rPr>
          <w:lang w:val="es-CO"/>
        </w:rPr>
      </w:pPr>
      <w:r w:rsidRPr="009810C8">
        <w:rPr>
          <w:lang w:val="es-CO"/>
        </w:rPr>
        <w:t>¿Cuál es el costo total de la evaluación?</w:t>
      </w:r>
    </w:p>
    <w:p w14:paraId="79946C65" w14:textId="77777777" w:rsidR="00C10159" w:rsidRPr="009810C8" w:rsidRDefault="003656F4" w:rsidP="00C10159">
      <w:pPr>
        <w:pStyle w:val="ListParagraph"/>
        <w:numPr>
          <w:ilvl w:val="0"/>
          <w:numId w:val="14"/>
        </w:numPr>
        <w:spacing w:after="200" w:line="240" w:lineRule="auto"/>
        <w:ind w:left="360" w:firstLine="0"/>
        <w:rPr>
          <w:lang w:val="es-CO"/>
        </w:rPr>
      </w:pPr>
      <w:r w:rsidRPr="009810C8">
        <w:rPr>
          <w:lang w:val="es-CO"/>
        </w:rPr>
        <w:t>¿Qué tanto soporte externo (si lo hubiere) y presupuesto serán necesarios?</w:t>
      </w:r>
    </w:p>
    <w:p w14:paraId="4E0F64D0" w14:textId="69D734DC" w:rsidR="00C10159" w:rsidRPr="009810C8" w:rsidRDefault="003656F4" w:rsidP="00C10159">
      <w:pPr>
        <w:pStyle w:val="ListParagraph"/>
        <w:numPr>
          <w:ilvl w:val="0"/>
          <w:numId w:val="14"/>
        </w:numPr>
        <w:spacing w:after="200" w:line="240" w:lineRule="auto"/>
        <w:ind w:left="360" w:firstLine="0"/>
        <w:rPr>
          <w:lang w:val="es-CO"/>
        </w:rPr>
      </w:pPr>
      <w:r w:rsidRPr="009810C8">
        <w:rPr>
          <w:lang w:val="es-CO"/>
        </w:rPr>
        <w:t xml:space="preserve">¿Quién </w:t>
      </w:r>
      <w:r w:rsidR="001C62FC">
        <w:rPr>
          <w:lang w:val="es-CO"/>
        </w:rPr>
        <w:t>contratará a</w:t>
      </w:r>
      <w:r w:rsidRPr="009810C8">
        <w:rPr>
          <w:lang w:val="es-CO"/>
        </w:rPr>
        <w:t xml:space="preserve"> los expertos externos (consultores)?</w:t>
      </w:r>
    </w:p>
    <w:p w14:paraId="3F9B6A30" w14:textId="2C6674B3" w:rsidR="00C10159" w:rsidRPr="009810C8" w:rsidRDefault="003656F4" w:rsidP="00C10159">
      <w:pPr>
        <w:pStyle w:val="ListParagraph"/>
        <w:numPr>
          <w:ilvl w:val="0"/>
          <w:numId w:val="14"/>
        </w:numPr>
        <w:spacing w:after="200" w:line="240" w:lineRule="auto"/>
        <w:ind w:left="360" w:firstLine="0"/>
        <w:jc w:val="left"/>
        <w:rPr>
          <w:lang w:val="es-CO"/>
        </w:rPr>
      </w:pPr>
      <w:r w:rsidRPr="009810C8">
        <w:rPr>
          <w:lang w:val="es-CO"/>
        </w:rPr>
        <w:lastRenderedPageBreak/>
        <w:t>¿Quién será responsable por los arreglos logísticos (</w:t>
      </w:r>
      <w:r w:rsidR="00242B81">
        <w:rPr>
          <w:lang w:val="es-CO"/>
        </w:rPr>
        <w:t xml:space="preserve">coordinación de espacios, </w:t>
      </w:r>
      <w:r w:rsidRPr="009810C8">
        <w:rPr>
          <w:lang w:val="es-CO"/>
        </w:rPr>
        <w:t>entrevistas</w:t>
      </w:r>
      <w:r w:rsidR="00242B81">
        <w:rPr>
          <w:lang w:val="es-CO"/>
        </w:rPr>
        <w:t xml:space="preserve">, </w:t>
      </w:r>
      <w:proofErr w:type="spellStart"/>
      <w:r w:rsidR="00242B81">
        <w:rPr>
          <w:lang w:val="es-CO"/>
        </w:rPr>
        <w:t>etc</w:t>
      </w:r>
      <w:proofErr w:type="spellEnd"/>
      <w:r w:rsidRPr="009810C8">
        <w:rPr>
          <w:lang w:val="es-CO"/>
        </w:rPr>
        <w:t>)?</w:t>
      </w:r>
    </w:p>
    <w:p w14:paraId="4845791F" w14:textId="189F90BE" w:rsidR="00C10159" w:rsidRPr="009810C8" w:rsidRDefault="000F2104" w:rsidP="00C10159">
      <w:pPr>
        <w:rPr>
          <w:lang w:val="es-CO"/>
        </w:rPr>
      </w:pPr>
      <w:r w:rsidRPr="009810C8">
        <w:rPr>
          <w:lang w:val="es-CO"/>
        </w:rPr>
        <w:t>Para estimar el presupuesto se podrá utilizar la siguiente tabla</w:t>
      </w:r>
      <w:r w:rsidR="00C10159" w:rsidRPr="009810C8">
        <w:rPr>
          <w:lang w:val="es-CO"/>
        </w:rPr>
        <w:t>: [</w:t>
      </w:r>
      <w:r w:rsidR="001C62FC">
        <w:rPr>
          <w:lang w:val="es-CO"/>
        </w:rPr>
        <w:t xml:space="preserve">ESTA </w:t>
      </w:r>
      <w:r w:rsidRPr="009810C8">
        <w:rPr>
          <w:lang w:val="es-CO"/>
        </w:rPr>
        <w:t xml:space="preserve">DEBE </w:t>
      </w:r>
      <w:r w:rsidR="001C62FC">
        <w:rPr>
          <w:lang w:val="es-CO"/>
        </w:rPr>
        <w:t>SER AJUSTADA SEGÚN SE REQUIERA</w:t>
      </w:r>
      <w:r w:rsidR="00C10159" w:rsidRPr="009810C8">
        <w:rPr>
          <w:lang w:val="es-CO"/>
        </w:rPr>
        <w:t xml:space="preserve">] </w:t>
      </w:r>
    </w:p>
    <w:tbl>
      <w:tblPr>
        <w:tblW w:w="9242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1260"/>
        <w:gridCol w:w="16"/>
        <w:gridCol w:w="1134"/>
        <w:gridCol w:w="1054"/>
      </w:tblGrid>
      <w:tr w:rsidR="00C10159" w:rsidRPr="009810C8" w14:paraId="534D95E7" w14:textId="77777777" w:rsidTr="00F87161">
        <w:trPr>
          <w:trHeight w:val="225"/>
        </w:trPr>
        <w:tc>
          <w:tcPr>
            <w:tcW w:w="5778" w:type="dxa"/>
            <w:shd w:val="clear" w:color="auto" w:fill="ABE9FF"/>
          </w:tcPr>
          <w:p w14:paraId="2C447141" w14:textId="43B0D727" w:rsidR="00C10159" w:rsidRPr="009810C8" w:rsidRDefault="001C62FC" w:rsidP="003656F4">
            <w:pPr>
              <w:spacing w:after="0"/>
              <w:rPr>
                <w:bCs/>
                <w:sz w:val="20"/>
                <w:szCs w:val="20"/>
                <w:lang w:val="es-CO"/>
              </w:rPr>
            </w:pPr>
            <w:r>
              <w:rPr>
                <w:bCs/>
                <w:sz w:val="20"/>
                <w:szCs w:val="20"/>
                <w:lang w:val="es-CO"/>
              </w:rPr>
              <w:t>Rubro</w:t>
            </w:r>
          </w:p>
        </w:tc>
        <w:tc>
          <w:tcPr>
            <w:tcW w:w="1276" w:type="dxa"/>
            <w:gridSpan w:val="2"/>
            <w:shd w:val="clear" w:color="auto" w:fill="ABE9FF"/>
          </w:tcPr>
          <w:p w14:paraId="58B9A008" w14:textId="77777777" w:rsidR="00C10159" w:rsidRPr="009810C8" w:rsidRDefault="000F2104" w:rsidP="003656F4">
            <w:pPr>
              <w:spacing w:after="0"/>
              <w:jc w:val="left"/>
              <w:rPr>
                <w:bCs/>
                <w:sz w:val="20"/>
                <w:szCs w:val="20"/>
                <w:lang w:val="es-CO"/>
              </w:rPr>
            </w:pPr>
            <w:r w:rsidRPr="009810C8">
              <w:rPr>
                <w:bCs/>
                <w:sz w:val="20"/>
                <w:szCs w:val="20"/>
                <w:lang w:val="es-CO"/>
              </w:rPr>
              <w:t>Costo unitario</w:t>
            </w:r>
          </w:p>
        </w:tc>
        <w:tc>
          <w:tcPr>
            <w:tcW w:w="1134" w:type="dxa"/>
            <w:shd w:val="clear" w:color="auto" w:fill="ABE9FF"/>
          </w:tcPr>
          <w:p w14:paraId="643D2F71" w14:textId="3C8076E1" w:rsidR="00C10159" w:rsidRPr="009810C8" w:rsidRDefault="00C10159" w:rsidP="003656F4">
            <w:pPr>
              <w:spacing w:after="0"/>
              <w:jc w:val="left"/>
              <w:rPr>
                <w:bCs/>
                <w:sz w:val="20"/>
                <w:szCs w:val="20"/>
                <w:lang w:val="es-CO"/>
              </w:rPr>
            </w:pPr>
            <w:r w:rsidRPr="009810C8">
              <w:rPr>
                <w:bCs/>
                <w:sz w:val="20"/>
                <w:szCs w:val="20"/>
                <w:lang w:val="es-CO"/>
              </w:rPr>
              <w:t>Uni</w:t>
            </w:r>
            <w:r w:rsidR="001C62FC">
              <w:rPr>
                <w:bCs/>
                <w:sz w:val="20"/>
                <w:szCs w:val="20"/>
                <w:lang w:val="es-CO"/>
              </w:rPr>
              <w:t>d</w:t>
            </w:r>
            <w:r w:rsidR="000F2104" w:rsidRPr="009810C8">
              <w:rPr>
                <w:bCs/>
                <w:sz w:val="20"/>
                <w:szCs w:val="20"/>
                <w:lang w:val="es-CO"/>
              </w:rPr>
              <w:t>ades</w:t>
            </w:r>
          </w:p>
        </w:tc>
        <w:tc>
          <w:tcPr>
            <w:tcW w:w="1054" w:type="dxa"/>
            <w:shd w:val="clear" w:color="auto" w:fill="ABE9FF"/>
          </w:tcPr>
          <w:p w14:paraId="1A51E868" w14:textId="77777777" w:rsidR="00C10159" w:rsidRPr="009810C8" w:rsidRDefault="00C10159" w:rsidP="003656F4">
            <w:pPr>
              <w:spacing w:after="0"/>
              <w:jc w:val="left"/>
              <w:rPr>
                <w:bCs/>
                <w:sz w:val="20"/>
                <w:szCs w:val="20"/>
                <w:lang w:val="es-CO"/>
              </w:rPr>
            </w:pPr>
            <w:r w:rsidRPr="009810C8">
              <w:rPr>
                <w:bCs/>
                <w:sz w:val="20"/>
                <w:szCs w:val="20"/>
                <w:lang w:val="es-CO"/>
              </w:rPr>
              <w:t xml:space="preserve">Total </w:t>
            </w:r>
          </w:p>
        </w:tc>
      </w:tr>
      <w:tr w:rsidR="00C10159" w:rsidRPr="00FB1B92" w14:paraId="36FCF306" w14:textId="77777777" w:rsidTr="00F87161">
        <w:trPr>
          <w:trHeight w:val="285"/>
        </w:trPr>
        <w:tc>
          <w:tcPr>
            <w:tcW w:w="5778" w:type="dxa"/>
            <w:vAlign w:val="bottom"/>
          </w:tcPr>
          <w:p w14:paraId="64D747D8" w14:textId="741A3AB9" w:rsidR="00FB1B92" w:rsidRPr="009810C8" w:rsidRDefault="00FB1B92" w:rsidP="00FB1B92">
            <w:pPr>
              <w:spacing w:after="0"/>
              <w:rPr>
                <w:sz w:val="20"/>
                <w:szCs w:val="20"/>
                <w:lang w:val="es-CO"/>
              </w:rPr>
            </w:pPr>
            <w:r w:rsidRPr="009810C8">
              <w:rPr>
                <w:sz w:val="20"/>
                <w:szCs w:val="20"/>
                <w:lang w:val="es-CO"/>
              </w:rPr>
              <w:t xml:space="preserve">Expertos </w:t>
            </w:r>
            <w:r w:rsidR="003770FF">
              <w:rPr>
                <w:sz w:val="20"/>
                <w:szCs w:val="20"/>
                <w:lang w:val="es-CO"/>
              </w:rPr>
              <w:t>e</w:t>
            </w:r>
            <w:r w:rsidRPr="009810C8">
              <w:rPr>
                <w:sz w:val="20"/>
                <w:szCs w:val="20"/>
                <w:lang w:val="es-CO"/>
              </w:rPr>
              <w:t>xterno</w:t>
            </w:r>
            <w:r w:rsidR="003770FF">
              <w:rPr>
                <w:sz w:val="20"/>
                <w:szCs w:val="20"/>
                <w:lang w:val="es-CO"/>
              </w:rPr>
              <w:t>s</w:t>
            </w:r>
            <w:r w:rsidRPr="009810C8">
              <w:rPr>
                <w:sz w:val="20"/>
                <w:szCs w:val="20"/>
                <w:lang w:val="es-CO"/>
              </w:rPr>
              <w:t xml:space="preserve">: </w:t>
            </w:r>
          </w:p>
          <w:p w14:paraId="66124020" w14:textId="31EC2721" w:rsidR="00C10159" w:rsidRPr="009810C8" w:rsidRDefault="00FB1B92" w:rsidP="00FB1B92">
            <w:pPr>
              <w:spacing w:after="0"/>
              <w:jc w:val="left"/>
              <w:rPr>
                <w:bCs/>
                <w:sz w:val="20"/>
                <w:szCs w:val="20"/>
                <w:lang w:val="es-CO"/>
              </w:rPr>
            </w:pPr>
            <w:r w:rsidRPr="009810C8">
              <w:rPr>
                <w:i/>
                <w:sz w:val="20"/>
                <w:szCs w:val="20"/>
                <w:lang w:val="es-CO"/>
              </w:rPr>
              <w:t>(Se deben enumerar filas individuales para cada tipo de experto, si hay diferencias en términos de tarifas o número de días).</w:t>
            </w:r>
          </w:p>
        </w:tc>
        <w:tc>
          <w:tcPr>
            <w:tcW w:w="1260" w:type="dxa"/>
            <w:vAlign w:val="bottom"/>
          </w:tcPr>
          <w:p w14:paraId="6533080F" w14:textId="3142A399" w:rsidR="00C10159" w:rsidRPr="009810C8" w:rsidRDefault="00C10159" w:rsidP="003656F4">
            <w:pPr>
              <w:spacing w:after="0"/>
              <w:jc w:val="left"/>
              <w:rPr>
                <w:bCs/>
                <w:sz w:val="20"/>
                <w:szCs w:val="20"/>
                <w:lang w:val="es-CO"/>
              </w:rPr>
            </w:pPr>
          </w:p>
        </w:tc>
        <w:tc>
          <w:tcPr>
            <w:tcW w:w="1150" w:type="dxa"/>
            <w:gridSpan w:val="2"/>
            <w:vAlign w:val="bottom"/>
          </w:tcPr>
          <w:p w14:paraId="71C92434" w14:textId="3F33363D" w:rsidR="00C10159" w:rsidRPr="009810C8" w:rsidRDefault="00C10159" w:rsidP="003656F4">
            <w:pPr>
              <w:spacing w:after="0"/>
              <w:jc w:val="left"/>
              <w:rPr>
                <w:bCs/>
                <w:sz w:val="20"/>
                <w:szCs w:val="20"/>
                <w:lang w:val="es-CO"/>
              </w:rPr>
            </w:pPr>
          </w:p>
        </w:tc>
        <w:tc>
          <w:tcPr>
            <w:tcW w:w="1054" w:type="dxa"/>
            <w:vAlign w:val="bottom"/>
          </w:tcPr>
          <w:p w14:paraId="4C7EC94A" w14:textId="2AB4A7B1" w:rsidR="00C10159" w:rsidRPr="009810C8" w:rsidRDefault="00C10159" w:rsidP="003656F4">
            <w:pPr>
              <w:spacing w:after="0"/>
              <w:jc w:val="left"/>
              <w:rPr>
                <w:bCs/>
                <w:sz w:val="20"/>
                <w:szCs w:val="20"/>
                <w:lang w:val="es-CO"/>
              </w:rPr>
            </w:pPr>
          </w:p>
        </w:tc>
      </w:tr>
      <w:tr w:rsidR="00C10159" w:rsidRPr="00FB1B92" w14:paraId="585BE4A4" w14:textId="77777777" w:rsidTr="00F87161">
        <w:trPr>
          <w:trHeight w:val="285"/>
        </w:trPr>
        <w:tc>
          <w:tcPr>
            <w:tcW w:w="5778" w:type="dxa"/>
          </w:tcPr>
          <w:p w14:paraId="21041089" w14:textId="79E3BFD1" w:rsidR="00C10159" w:rsidRPr="009810C8" w:rsidRDefault="00FB1B92" w:rsidP="003656F4">
            <w:pPr>
              <w:spacing w:after="0"/>
              <w:rPr>
                <w:sz w:val="20"/>
                <w:szCs w:val="20"/>
                <w:lang w:val="es-CO"/>
              </w:rPr>
            </w:pPr>
            <w:r w:rsidRPr="009810C8">
              <w:rPr>
                <w:bCs/>
                <w:sz w:val="20"/>
                <w:szCs w:val="20"/>
                <w:lang w:val="es-CO"/>
              </w:rPr>
              <w:t>Personal de socios externos (según sea el caso)</w:t>
            </w:r>
          </w:p>
        </w:tc>
        <w:tc>
          <w:tcPr>
            <w:tcW w:w="1260" w:type="dxa"/>
          </w:tcPr>
          <w:p w14:paraId="33FB2C11" w14:textId="77777777" w:rsidR="00C10159" w:rsidRPr="009810C8" w:rsidRDefault="00C10159" w:rsidP="003656F4">
            <w:pPr>
              <w:spacing w:after="0"/>
              <w:jc w:val="right"/>
              <w:rPr>
                <w:bCs/>
                <w:sz w:val="20"/>
                <w:szCs w:val="20"/>
                <w:lang w:val="es-CO"/>
              </w:rPr>
            </w:pPr>
          </w:p>
        </w:tc>
        <w:tc>
          <w:tcPr>
            <w:tcW w:w="1150" w:type="dxa"/>
            <w:gridSpan w:val="2"/>
          </w:tcPr>
          <w:p w14:paraId="45D648EA" w14:textId="77777777" w:rsidR="00C10159" w:rsidRPr="009810C8" w:rsidRDefault="00C10159" w:rsidP="003656F4">
            <w:pPr>
              <w:spacing w:after="0"/>
              <w:jc w:val="right"/>
              <w:rPr>
                <w:bCs/>
                <w:sz w:val="20"/>
                <w:szCs w:val="20"/>
                <w:lang w:val="es-CO"/>
              </w:rPr>
            </w:pPr>
          </w:p>
        </w:tc>
        <w:tc>
          <w:tcPr>
            <w:tcW w:w="1054" w:type="dxa"/>
          </w:tcPr>
          <w:p w14:paraId="48B81073" w14:textId="77777777" w:rsidR="00C10159" w:rsidRPr="009810C8" w:rsidRDefault="00C10159" w:rsidP="003656F4">
            <w:pPr>
              <w:spacing w:after="0"/>
              <w:rPr>
                <w:bCs/>
                <w:sz w:val="20"/>
                <w:szCs w:val="20"/>
                <w:lang w:val="es-CO"/>
              </w:rPr>
            </w:pPr>
          </w:p>
        </w:tc>
      </w:tr>
      <w:tr w:rsidR="00C10159" w:rsidRPr="009810C8" w14:paraId="42C9D16B" w14:textId="77777777" w:rsidTr="00F87161">
        <w:trPr>
          <w:trHeight w:val="285"/>
        </w:trPr>
        <w:tc>
          <w:tcPr>
            <w:tcW w:w="8188" w:type="dxa"/>
            <w:gridSpan w:val="4"/>
          </w:tcPr>
          <w:p w14:paraId="6A6512AA" w14:textId="77777777" w:rsidR="00C10159" w:rsidRPr="009810C8" w:rsidRDefault="000F2104" w:rsidP="003656F4">
            <w:pPr>
              <w:spacing w:after="0"/>
              <w:rPr>
                <w:sz w:val="20"/>
                <w:szCs w:val="20"/>
                <w:lang w:val="es-CO"/>
              </w:rPr>
            </w:pPr>
            <w:r w:rsidRPr="009810C8">
              <w:rPr>
                <w:sz w:val="20"/>
                <w:szCs w:val="20"/>
                <w:lang w:val="es-CO"/>
              </w:rPr>
              <w:t>Soporte administrativ</w:t>
            </w:r>
            <w:r w:rsidR="00E305E1" w:rsidRPr="009810C8">
              <w:rPr>
                <w:sz w:val="20"/>
                <w:szCs w:val="20"/>
                <w:lang w:val="es-CO"/>
              </w:rPr>
              <w:t>o</w:t>
            </w:r>
          </w:p>
        </w:tc>
        <w:tc>
          <w:tcPr>
            <w:tcW w:w="1054" w:type="dxa"/>
          </w:tcPr>
          <w:p w14:paraId="4289FD5E" w14:textId="77777777" w:rsidR="00C10159" w:rsidRPr="009810C8" w:rsidRDefault="00C10159" w:rsidP="003656F4">
            <w:pPr>
              <w:spacing w:after="0"/>
              <w:rPr>
                <w:bCs/>
                <w:sz w:val="20"/>
                <w:szCs w:val="20"/>
                <w:lang w:val="es-CO"/>
              </w:rPr>
            </w:pPr>
          </w:p>
        </w:tc>
      </w:tr>
      <w:tr w:rsidR="00C10159" w:rsidRPr="009810C8" w14:paraId="3D0F7C10" w14:textId="77777777" w:rsidTr="00F87161">
        <w:trPr>
          <w:trHeight w:val="285"/>
        </w:trPr>
        <w:tc>
          <w:tcPr>
            <w:tcW w:w="8188" w:type="dxa"/>
            <w:gridSpan w:val="4"/>
            <w:shd w:val="clear" w:color="auto" w:fill="ABE9FF"/>
          </w:tcPr>
          <w:p w14:paraId="5373E0A5" w14:textId="7159D9AE" w:rsidR="00C10159" w:rsidRPr="009810C8" w:rsidRDefault="00C10159" w:rsidP="003656F4">
            <w:pPr>
              <w:spacing w:after="0"/>
              <w:jc w:val="right"/>
              <w:rPr>
                <w:sz w:val="20"/>
                <w:szCs w:val="20"/>
                <w:lang w:val="es-CO"/>
              </w:rPr>
            </w:pPr>
            <w:r w:rsidRPr="009810C8">
              <w:rPr>
                <w:sz w:val="20"/>
                <w:szCs w:val="20"/>
                <w:lang w:val="es-CO"/>
              </w:rPr>
              <w:t>Sub</w:t>
            </w:r>
            <w:r w:rsidR="00E305E1" w:rsidRPr="009810C8">
              <w:rPr>
                <w:sz w:val="20"/>
                <w:szCs w:val="20"/>
                <w:lang w:val="es-CO"/>
              </w:rPr>
              <w:t>t</w:t>
            </w:r>
            <w:r w:rsidRPr="009810C8">
              <w:rPr>
                <w:sz w:val="20"/>
                <w:szCs w:val="20"/>
                <w:lang w:val="es-CO"/>
              </w:rPr>
              <w:t xml:space="preserve">otal </w:t>
            </w:r>
            <w:r w:rsidR="00FB1B92">
              <w:rPr>
                <w:sz w:val="20"/>
                <w:szCs w:val="20"/>
                <w:lang w:val="es-CO"/>
              </w:rPr>
              <w:t>Equipo de Evaluación</w:t>
            </w:r>
          </w:p>
        </w:tc>
        <w:tc>
          <w:tcPr>
            <w:tcW w:w="1054" w:type="dxa"/>
            <w:shd w:val="clear" w:color="auto" w:fill="ABE9FF"/>
          </w:tcPr>
          <w:p w14:paraId="1F7DED90" w14:textId="77777777" w:rsidR="00C10159" w:rsidRPr="009810C8" w:rsidRDefault="00C10159" w:rsidP="003656F4">
            <w:pPr>
              <w:spacing w:after="0"/>
              <w:rPr>
                <w:bCs/>
                <w:sz w:val="20"/>
                <w:szCs w:val="20"/>
                <w:lang w:val="es-CO"/>
              </w:rPr>
            </w:pPr>
          </w:p>
        </w:tc>
      </w:tr>
      <w:tr w:rsidR="00C10159" w:rsidRPr="003770FF" w14:paraId="7EABCBEE" w14:textId="77777777" w:rsidTr="00F87161">
        <w:trPr>
          <w:trHeight w:val="255"/>
        </w:trPr>
        <w:tc>
          <w:tcPr>
            <w:tcW w:w="5778" w:type="dxa"/>
            <w:noWrap/>
            <w:vAlign w:val="bottom"/>
          </w:tcPr>
          <w:p w14:paraId="28629DF3" w14:textId="1EB921E1" w:rsidR="00C10159" w:rsidRPr="009810C8" w:rsidRDefault="003770FF" w:rsidP="003656F4">
            <w:pPr>
              <w:spacing w:after="0"/>
              <w:jc w:val="left"/>
              <w:rPr>
                <w:sz w:val="20"/>
                <w:szCs w:val="20"/>
                <w:lang w:val="es-CO"/>
              </w:rPr>
            </w:pPr>
            <w:r>
              <w:rPr>
                <w:bCs/>
                <w:sz w:val="20"/>
                <w:szCs w:val="20"/>
                <w:lang w:val="es-CO"/>
              </w:rPr>
              <w:t xml:space="preserve">Vuelos internacionales </w:t>
            </w:r>
          </w:p>
        </w:tc>
        <w:tc>
          <w:tcPr>
            <w:tcW w:w="1276" w:type="dxa"/>
            <w:gridSpan w:val="2"/>
            <w:vAlign w:val="bottom"/>
          </w:tcPr>
          <w:p w14:paraId="6A522926" w14:textId="3291C822" w:rsidR="00C10159" w:rsidRPr="009810C8" w:rsidRDefault="00C10159" w:rsidP="003656F4">
            <w:pPr>
              <w:spacing w:after="0"/>
              <w:jc w:val="left"/>
              <w:rPr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vAlign w:val="bottom"/>
          </w:tcPr>
          <w:p w14:paraId="6D0187A5" w14:textId="1DB7904D" w:rsidR="00C10159" w:rsidRPr="009810C8" w:rsidRDefault="00C10159" w:rsidP="003656F4">
            <w:pPr>
              <w:spacing w:after="0"/>
              <w:jc w:val="left"/>
              <w:rPr>
                <w:sz w:val="20"/>
                <w:szCs w:val="20"/>
                <w:lang w:val="es-CO"/>
              </w:rPr>
            </w:pPr>
          </w:p>
        </w:tc>
        <w:tc>
          <w:tcPr>
            <w:tcW w:w="1054" w:type="dxa"/>
            <w:vAlign w:val="bottom"/>
          </w:tcPr>
          <w:p w14:paraId="6EBDB3E8" w14:textId="2627AC8C" w:rsidR="00C10159" w:rsidRPr="009810C8" w:rsidRDefault="00C10159" w:rsidP="003656F4">
            <w:pPr>
              <w:spacing w:after="0"/>
              <w:jc w:val="left"/>
              <w:rPr>
                <w:sz w:val="20"/>
                <w:szCs w:val="20"/>
                <w:lang w:val="es-CO"/>
              </w:rPr>
            </w:pPr>
          </w:p>
        </w:tc>
      </w:tr>
      <w:tr w:rsidR="00C10159" w:rsidRPr="00F210E3" w14:paraId="52711FD0" w14:textId="77777777" w:rsidTr="00F87161">
        <w:trPr>
          <w:trHeight w:val="255"/>
        </w:trPr>
        <w:tc>
          <w:tcPr>
            <w:tcW w:w="5778" w:type="dxa"/>
            <w:noWrap/>
          </w:tcPr>
          <w:p w14:paraId="1FBB6505" w14:textId="7EDDA734" w:rsidR="00C10159" w:rsidRPr="009810C8" w:rsidRDefault="003770FF" w:rsidP="003656F4">
            <w:pPr>
              <w:spacing w:after="0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Transporte dentro del país</w:t>
            </w:r>
            <w:r w:rsidR="00C10159" w:rsidRPr="009810C8">
              <w:rPr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1276" w:type="dxa"/>
            <w:gridSpan w:val="2"/>
            <w:noWrap/>
          </w:tcPr>
          <w:p w14:paraId="731F3885" w14:textId="77777777" w:rsidR="00C10159" w:rsidRPr="009810C8" w:rsidRDefault="00C10159" w:rsidP="003656F4">
            <w:pPr>
              <w:spacing w:after="0"/>
              <w:rPr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noWrap/>
          </w:tcPr>
          <w:p w14:paraId="0FC84001" w14:textId="77777777" w:rsidR="00C10159" w:rsidRPr="009810C8" w:rsidRDefault="00C10159" w:rsidP="003656F4">
            <w:pPr>
              <w:spacing w:after="0"/>
              <w:rPr>
                <w:sz w:val="20"/>
                <w:szCs w:val="20"/>
                <w:lang w:val="es-CO"/>
              </w:rPr>
            </w:pPr>
          </w:p>
        </w:tc>
        <w:tc>
          <w:tcPr>
            <w:tcW w:w="1054" w:type="dxa"/>
            <w:noWrap/>
          </w:tcPr>
          <w:p w14:paraId="104C193E" w14:textId="77777777" w:rsidR="00C10159" w:rsidRPr="009810C8" w:rsidRDefault="00C10159" w:rsidP="003656F4">
            <w:pPr>
              <w:spacing w:after="0"/>
              <w:rPr>
                <w:sz w:val="20"/>
                <w:szCs w:val="20"/>
                <w:lang w:val="es-CO"/>
              </w:rPr>
            </w:pPr>
          </w:p>
        </w:tc>
      </w:tr>
      <w:tr w:rsidR="00C10159" w:rsidRPr="009810C8" w14:paraId="004D3D03" w14:textId="77777777" w:rsidTr="00F87161">
        <w:trPr>
          <w:trHeight w:val="285"/>
        </w:trPr>
        <w:tc>
          <w:tcPr>
            <w:tcW w:w="5778" w:type="dxa"/>
            <w:noWrap/>
          </w:tcPr>
          <w:p w14:paraId="58DE428E" w14:textId="22F1D2CD" w:rsidR="00C10159" w:rsidRPr="009810C8" w:rsidRDefault="003770FF" w:rsidP="003656F4">
            <w:pPr>
              <w:spacing w:after="0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Alojamiento y viáticos</w:t>
            </w:r>
          </w:p>
        </w:tc>
        <w:tc>
          <w:tcPr>
            <w:tcW w:w="1276" w:type="dxa"/>
            <w:gridSpan w:val="2"/>
            <w:noWrap/>
          </w:tcPr>
          <w:p w14:paraId="61AC332D" w14:textId="77777777" w:rsidR="00C10159" w:rsidRPr="009810C8" w:rsidRDefault="00C10159" w:rsidP="003656F4">
            <w:pPr>
              <w:spacing w:after="0"/>
              <w:rPr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noWrap/>
          </w:tcPr>
          <w:p w14:paraId="26342D46" w14:textId="77777777" w:rsidR="00C10159" w:rsidRPr="009810C8" w:rsidRDefault="00C10159" w:rsidP="003656F4">
            <w:pPr>
              <w:spacing w:after="0"/>
              <w:rPr>
                <w:sz w:val="20"/>
                <w:szCs w:val="20"/>
                <w:lang w:val="es-CO"/>
              </w:rPr>
            </w:pPr>
          </w:p>
        </w:tc>
        <w:tc>
          <w:tcPr>
            <w:tcW w:w="1054" w:type="dxa"/>
            <w:noWrap/>
          </w:tcPr>
          <w:p w14:paraId="3AB9ADCC" w14:textId="77777777" w:rsidR="00C10159" w:rsidRPr="009810C8" w:rsidRDefault="00C10159" w:rsidP="003656F4">
            <w:pPr>
              <w:spacing w:after="0"/>
              <w:rPr>
                <w:sz w:val="20"/>
                <w:szCs w:val="20"/>
                <w:lang w:val="es-CO"/>
              </w:rPr>
            </w:pPr>
          </w:p>
        </w:tc>
      </w:tr>
      <w:tr w:rsidR="00C10159" w:rsidRPr="009810C8" w14:paraId="6C8630DD" w14:textId="77777777" w:rsidTr="00F87161">
        <w:trPr>
          <w:trHeight w:val="255"/>
        </w:trPr>
        <w:tc>
          <w:tcPr>
            <w:tcW w:w="8188" w:type="dxa"/>
            <w:gridSpan w:val="4"/>
            <w:shd w:val="clear" w:color="auto" w:fill="ABE9FF"/>
          </w:tcPr>
          <w:p w14:paraId="7447CA88" w14:textId="42C92B82" w:rsidR="00C10159" w:rsidRPr="009810C8" w:rsidRDefault="00C10159" w:rsidP="003656F4">
            <w:pPr>
              <w:spacing w:after="0"/>
              <w:jc w:val="right"/>
              <w:rPr>
                <w:bCs/>
                <w:sz w:val="20"/>
                <w:szCs w:val="20"/>
                <w:lang w:val="es-CO"/>
              </w:rPr>
            </w:pPr>
            <w:r w:rsidRPr="009810C8">
              <w:rPr>
                <w:bCs/>
                <w:sz w:val="20"/>
                <w:szCs w:val="20"/>
                <w:lang w:val="es-CO"/>
              </w:rPr>
              <w:t>Sub</w:t>
            </w:r>
            <w:r w:rsidR="005C5C06" w:rsidRPr="009810C8">
              <w:rPr>
                <w:bCs/>
                <w:sz w:val="20"/>
                <w:szCs w:val="20"/>
                <w:lang w:val="es-CO"/>
              </w:rPr>
              <w:t>t</w:t>
            </w:r>
            <w:r w:rsidRPr="009810C8">
              <w:rPr>
                <w:bCs/>
                <w:sz w:val="20"/>
                <w:szCs w:val="20"/>
                <w:lang w:val="es-CO"/>
              </w:rPr>
              <w:t xml:space="preserve">otal </w:t>
            </w:r>
            <w:r w:rsidR="003770FF">
              <w:rPr>
                <w:bCs/>
                <w:sz w:val="20"/>
                <w:szCs w:val="20"/>
                <w:lang w:val="es-CO"/>
              </w:rPr>
              <w:t>Ga</w:t>
            </w:r>
            <w:r w:rsidR="005C5C06" w:rsidRPr="009810C8">
              <w:rPr>
                <w:bCs/>
                <w:sz w:val="20"/>
                <w:szCs w:val="20"/>
                <w:lang w:val="es-CO"/>
              </w:rPr>
              <w:t>stos de viaje</w:t>
            </w:r>
          </w:p>
        </w:tc>
        <w:tc>
          <w:tcPr>
            <w:tcW w:w="1054" w:type="dxa"/>
            <w:shd w:val="clear" w:color="auto" w:fill="ABE9FF"/>
          </w:tcPr>
          <w:p w14:paraId="0131BF58" w14:textId="77777777" w:rsidR="00C10159" w:rsidRPr="009810C8" w:rsidRDefault="00C10159" w:rsidP="003656F4">
            <w:pPr>
              <w:spacing w:after="0"/>
              <w:rPr>
                <w:bCs/>
                <w:sz w:val="20"/>
                <w:szCs w:val="20"/>
                <w:lang w:val="es-CO"/>
              </w:rPr>
            </w:pPr>
            <w:r w:rsidRPr="009810C8">
              <w:rPr>
                <w:bCs/>
                <w:sz w:val="20"/>
                <w:szCs w:val="20"/>
                <w:lang w:val="es-CO"/>
              </w:rPr>
              <w:t xml:space="preserve"> </w:t>
            </w:r>
          </w:p>
        </w:tc>
      </w:tr>
      <w:tr w:rsidR="00C10159" w:rsidRPr="00F210E3" w14:paraId="671AF168" w14:textId="77777777" w:rsidTr="00F87161">
        <w:trPr>
          <w:trHeight w:val="255"/>
        </w:trPr>
        <w:tc>
          <w:tcPr>
            <w:tcW w:w="9242" w:type="dxa"/>
            <w:gridSpan w:val="5"/>
            <w:noWrap/>
          </w:tcPr>
          <w:p w14:paraId="730D7A55" w14:textId="60899DA2" w:rsidR="00C10159" w:rsidRPr="009810C8" w:rsidRDefault="003770FF" w:rsidP="003656F4">
            <w:pPr>
              <w:spacing w:after="0"/>
              <w:rPr>
                <w:bCs/>
                <w:sz w:val="20"/>
                <w:szCs w:val="20"/>
                <w:lang w:val="es-CO"/>
              </w:rPr>
            </w:pPr>
            <w:r>
              <w:rPr>
                <w:bCs/>
                <w:sz w:val="20"/>
                <w:szCs w:val="20"/>
                <w:lang w:val="es-CO"/>
              </w:rPr>
              <w:t xml:space="preserve">Gastos de reuniones, talleres </w:t>
            </w:r>
          </w:p>
        </w:tc>
      </w:tr>
      <w:tr w:rsidR="00C10159" w:rsidRPr="00F210E3" w14:paraId="4E33AFDD" w14:textId="77777777" w:rsidTr="00F87161">
        <w:trPr>
          <w:trHeight w:val="285"/>
        </w:trPr>
        <w:tc>
          <w:tcPr>
            <w:tcW w:w="5778" w:type="dxa"/>
            <w:noWrap/>
          </w:tcPr>
          <w:p w14:paraId="0FAC1D98" w14:textId="0F6B1F16" w:rsidR="00C10159" w:rsidRPr="009810C8" w:rsidRDefault="003770FF" w:rsidP="003656F4">
            <w:pPr>
              <w:spacing w:after="0"/>
              <w:jc w:val="left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Traducción</w:t>
            </w:r>
          </w:p>
        </w:tc>
        <w:tc>
          <w:tcPr>
            <w:tcW w:w="1276" w:type="dxa"/>
            <w:gridSpan w:val="2"/>
            <w:noWrap/>
          </w:tcPr>
          <w:p w14:paraId="58F7F887" w14:textId="77777777" w:rsidR="00C10159" w:rsidRPr="009810C8" w:rsidRDefault="00C10159" w:rsidP="003656F4">
            <w:pPr>
              <w:spacing w:after="0"/>
              <w:rPr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noWrap/>
          </w:tcPr>
          <w:p w14:paraId="3C06489B" w14:textId="77777777" w:rsidR="00C10159" w:rsidRPr="009810C8" w:rsidRDefault="00C10159" w:rsidP="003656F4">
            <w:pPr>
              <w:spacing w:after="0"/>
              <w:rPr>
                <w:sz w:val="20"/>
                <w:szCs w:val="20"/>
                <w:lang w:val="es-CO"/>
              </w:rPr>
            </w:pPr>
          </w:p>
        </w:tc>
        <w:tc>
          <w:tcPr>
            <w:tcW w:w="1054" w:type="dxa"/>
            <w:noWrap/>
          </w:tcPr>
          <w:p w14:paraId="581C3BEC" w14:textId="77777777" w:rsidR="00C10159" w:rsidRPr="009810C8" w:rsidRDefault="00C10159" w:rsidP="003656F4">
            <w:pPr>
              <w:spacing w:after="0"/>
              <w:rPr>
                <w:sz w:val="20"/>
                <w:szCs w:val="20"/>
                <w:lang w:val="es-CO"/>
              </w:rPr>
            </w:pPr>
          </w:p>
        </w:tc>
      </w:tr>
      <w:tr w:rsidR="00C10159" w:rsidRPr="00F210E3" w14:paraId="4DF38791" w14:textId="77777777" w:rsidTr="00F87161">
        <w:trPr>
          <w:trHeight w:val="255"/>
        </w:trPr>
        <w:tc>
          <w:tcPr>
            <w:tcW w:w="5778" w:type="dxa"/>
            <w:noWrap/>
          </w:tcPr>
          <w:p w14:paraId="2FEE970A" w14:textId="78FA67DF" w:rsidR="00C10159" w:rsidRPr="009810C8" w:rsidRDefault="003770FF" w:rsidP="003656F4">
            <w:pPr>
              <w:spacing w:after="0"/>
              <w:jc w:val="left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Comunicaciones, impresiones</w:t>
            </w:r>
            <w:r w:rsidR="00C10159" w:rsidRPr="009810C8">
              <w:rPr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1276" w:type="dxa"/>
            <w:gridSpan w:val="2"/>
            <w:noWrap/>
          </w:tcPr>
          <w:p w14:paraId="6F2527BB" w14:textId="77777777" w:rsidR="00C10159" w:rsidRPr="009810C8" w:rsidRDefault="00C10159" w:rsidP="003656F4">
            <w:pPr>
              <w:spacing w:after="0"/>
              <w:rPr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noWrap/>
          </w:tcPr>
          <w:p w14:paraId="7F722D9C" w14:textId="77777777" w:rsidR="00C10159" w:rsidRPr="009810C8" w:rsidRDefault="00C10159" w:rsidP="003656F4">
            <w:pPr>
              <w:spacing w:after="0"/>
              <w:rPr>
                <w:sz w:val="20"/>
                <w:szCs w:val="20"/>
                <w:lang w:val="es-CO"/>
              </w:rPr>
            </w:pPr>
          </w:p>
        </w:tc>
        <w:tc>
          <w:tcPr>
            <w:tcW w:w="1054" w:type="dxa"/>
            <w:noWrap/>
          </w:tcPr>
          <w:p w14:paraId="5A4CC377" w14:textId="77777777" w:rsidR="00C10159" w:rsidRPr="009810C8" w:rsidRDefault="00C10159" w:rsidP="003656F4">
            <w:pPr>
              <w:spacing w:after="0"/>
              <w:rPr>
                <w:sz w:val="20"/>
                <w:szCs w:val="20"/>
                <w:lang w:val="es-CO"/>
              </w:rPr>
            </w:pPr>
          </w:p>
        </w:tc>
      </w:tr>
      <w:tr w:rsidR="00C10159" w:rsidRPr="009810C8" w14:paraId="387D85CC" w14:textId="77777777" w:rsidTr="00F87161">
        <w:trPr>
          <w:trHeight w:val="255"/>
        </w:trPr>
        <w:tc>
          <w:tcPr>
            <w:tcW w:w="5778" w:type="dxa"/>
            <w:noWrap/>
          </w:tcPr>
          <w:p w14:paraId="12A4AFA1" w14:textId="146F38DB" w:rsidR="00C10159" w:rsidRPr="009810C8" w:rsidRDefault="00C10159" w:rsidP="003656F4">
            <w:pPr>
              <w:spacing w:after="0"/>
              <w:jc w:val="left"/>
              <w:rPr>
                <w:sz w:val="20"/>
                <w:szCs w:val="20"/>
                <w:lang w:val="es-CO"/>
              </w:rPr>
            </w:pPr>
            <w:r w:rsidRPr="009810C8">
              <w:rPr>
                <w:sz w:val="20"/>
                <w:szCs w:val="20"/>
                <w:lang w:val="es-CO"/>
              </w:rPr>
              <w:t>Ot</w:t>
            </w:r>
            <w:r w:rsidR="005C5C06" w:rsidRPr="009810C8">
              <w:rPr>
                <w:sz w:val="20"/>
                <w:szCs w:val="20"/>
                <w:lang w:val="es-CO"/>
              </w:rPr>
              <w:t>ros gastos</w:t>
            </w:r>
            <w:r w:rsidR="003770FF">
              <w:rPr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1276" w:type="dxa"/>
            <w:gridSpan w:val="2"/>
            <w:noWrap/>
          </w:tcPr>
          <w:p w14:paraId="52F260D2" w14:textId="77777777" w:rsidR="00C10159" w:rsidRPr="009810C8" w:rsidRDefault="00C10159" w:rsidP="003656F4">
            <w:pPr>
              <w:spacing w:after="0"/>
              <w:rPr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noWrap/>
          </w:tcPr>
          <w:p w14:paraId="37792E02" w14:textId="77777777" w:rsidR="00C10159" w:rsidRPr="009810C8" w:rsidRDefault="00C10159" w:rsidP="003656F4">
            <w:pPr>
              <w:spacing w:after="0"/>
              <w:rPr>
                <w:sz w:val="20"/>
                <w:szCs w:val="20"/>
                <w:lang w:val="es-CO"/>
              </w:rPr>
            </w:pPr>
          </w:p>
        </w:tc>
        <w:tc>
          <w:tcPr>
            <w:tcW w:w="1054" w:type="dxa"/>
            <w:noWrap/>
          </w:tcPr>
          <w:p w14:paraId="3EE6D4C6" w14:textId="77777777" w:rsidR="00C10159" w:rsidRPr="009810C8" w:rsidRDefault="00C10159" w:rsidP="003656F4">
            <w:pPr>
              <w:spacing w:after="0"/>
              <w:rPr>
                <w:sz w:val="20"/>
                <w:szCs w:val="20"/>
                <w:lang w:val="es-CO"/>
              </w:rPr>
            </w:pPr>
          </w:p>
        </w:tc>
      </w:tr>
      <w:tr w:rsidR="00C10159" w:rsidRPr="009810C8" w14:paraId="1ED539B4" w14:textId="77777777" w:rsidTr="00F87161">
        <w:trPr>
          <w:trHeight w:val="255"/>
        </w:trPr>
        <w:tc>
          <w:tcPr>
            <w:tcW w:w="8188" w:type="dxa"/>
            <w:gridSpan w:val="4"/>
            <w:shd w:val="clear" w:color="auto" w:fill="ABE9FF"/>
          </w:tcPr>
          <w:p w14:paraId="4282C318" w14:textId="1A0298A9" w:rsidR="00C10159" w:rsidRPr="009810C8" w:rsidRDefault="00C10159" w:rsidP="003656F4">
            <w:pPr>
              <w:spacing w:after="0"/>
              <w:jc w:val="right"/>
              <w:rPr>
                <w:bCs/>
                <w:sz w:val="20"/>
                <w:szCs w:val="20"/>
                <w:lang w:val="es-CO"/>
              </w:rPr>
            </w:pPr>
            <w:r w:rsidRPr="009810C8">
              <w:rPr>
                <w:bCs/>
                <w:sz w:val="20"/>
                <w:szCs w:val="20"/>
                <w:lang w:val="es-CO"/>
              </w:rPr>
              <w:t>Sub</w:t>
            </w:r>
            <w:r w:rsidR="005C5C06" w:rsidRPr="009810C8">
              <w:rPr>
                <w:bCs/>
                <w:sz w:val="20"/>
                <w:szCs w:val="20"/>
                <w:lang w:val="es-CO"/>
              </w:rPr>
              <w:t>t</w:t>
            </w:r>
            <w:r w:rsidRPr="009810C8">
              <w:rPr>
                <w:bCs/>
                <w:sz w:val="20"/>
                <w:szCs w:val="20"/>
                <w:lang w:val="es-CO"/>
              </w:rPr>
              <w:t>otal Ot</w:t>
            </w:r>
            <w:r w:rsidR="005C5C06" w:rsidRPr="009810C8">
              <w:rPr>
                <w:bCs/>
                <w:sz w:val="20"/>
                <w:szCs w:val="20"/>
                <w:lang w:val="es-CO"/>
              </w:rPr>
              <w:t xml:space="preserve">ros </w:t>
            </w:r>
            <w:r w:rsidR="003770FF">
              <w:rPr>
                <w:bCs/>
                <w:sz w:val="20"/>
                <w:szCs w:val="20"/>
                <w:lang w:val="es-CO"/>
              </w:rPr>
              <w:t>g</w:t>
            </w:r>
            <w:r w:rsidR="005C5C06" w:rsidRPr="009810C8">
              <w:rPr>
                <w:bCs/>
                <w:sz w:val="20"/>
                <w:szCs w:val="20"/>
                <w:lang w:val="es-CO"/>
              </w:rPr>
              <w:t>astos</w:t>
            </w:r>
          </w:p>
        </w:tc>
        <w:tc>
          <w:tcPr>
            <w:tcW w:w="1054" w:type="dxa"/>
            <w:shd w:val="clear" w:color="auto" w:fill="ABE9FF"/>
          </w:tcPr>
          <w:p w14:paraId="2D833D59" w14:textId="77777777" w:rsidR="00C10159" w:rsidRPr="009810C8" w:rsidRDefault="00C10159" w:rsidP="003656F4">
            <w:pPr>
              <w:spacing w:after="0"/>
              <w:rPr>
                <w:bCs/>
                <w:sz w:val="20"/>
                <w:szCs w:val="20"/>
                <w:lang w:val="es-CO"/>
              </w:rPr>
            </w:pPr>
            <w:r w:rsidRPr="009810C8">
              <w:rPr>
                <w:bCs/>
                <w:sz w:val="20"/>
                <w:szCs w:val="20"/>
                <w:lang w:val="es-CO"/>
              </w:rPr>
              <w:t xml:space="preserve"> </w:t>
            </w:r>
          </w:p>
        </w:tc>
      </w:tr>
      <w:tr w:rsidR="00C10159" w:rsidRPr="009810C8" w14:paraId="04C477EE" w14:textId="77777777" w:rsidTr="00F87161">
        <w:trPr>
          <w:trHeight w:val="285"/>
        </w:trPr>
        <w:tc>
          <w:tcPr>
            <w:tcW w:w="5778" w:type="dxa"/>
            <w:shd w:val="clear" w:color="auto" w:fill="00B0F0"/>
            <w:noWrap/>
          </w:tcPr>
          <w:p w14:paraId="751374F8" w14:textId="0C884C08" w:rsidR="00C10159" w:rsidRPr="009810C8" w:rsidRDefault="003770FF" w:rsidP="003656F4">
            <w:pPr>
              <w:spacing w:after="0"/>
              <w:rPr>
                <w:bCs/>
                <w:color w:val="FFFFFF"/>
                <w:sz w:val="20"/>
                <w:szCs w:val="20"/>
                <w:lang w:val="es-CO"/>
              </w:rPr>
            </w:pPr>
            <w:r>
              <w:rPr>
                <w:bCs/>
                <w:color w:val="FFFFFF"/>
                <w:sz w:val="20"/>
                <w:szCs w:val="20"/>
                <w:lang w:val="es-CO"/>
              </w:rPr>
              <w:t>PRESUPUESTO TOTAL ESTIMADO</w:t>
            </w:r>
          </w:p>
        </w:tc>
        <w:tc>
          <w:tcPr>
            <w:tcW w:w="1276" w:type="dxa"/>
            <w:gridSpan w:val="2"/>
            <w:shd w:val="clear" w:color="auto" w:fill="00B0F0"/>
            <w:noWrap/>
          </w:tcPr>
          <w:p w14:paraId="067B5259" w14:textId="77777777" w:rsidR="00C10159" w:rsidRPr="009810C8" w:rsidRDefault="00C10159" w:rsidP="003656F4">
            <w:pPr>
              <w:spacing w:after="0"/>
              <w:rPr>
                <w:color w:val="FFFFFF"/>
                <w:sz w:val="20"/>
                <w:szCs w:val="20"/>
                <w:lang w:val="es-CO"/>
              </w:rPr>
            </w:pPr>
            <w:r w:rsidRPr="009810C8">
              <w:rPr>
                <w:color w:val="FFFFFF"/>
                <w:sz w:val="20"/>
                <w:szCs w:val="20"/>
                <w:lang w:val="es-CO"/>
              </w:rPr>
              <w:t> </w:t>
            </w:r>
          </w:p>
        </w:tc>
        <w:tc>
          <w:tcPr>
            <w:tcW w:w="1134" w:type="dxa"/>
            <w:shd w:val="clear" w:color="auto" w:fill="00B0F0"/>
            <w:noWrap/>
          </w:tcPr>
          <w:p w14:paraId="4412C45F" w14:textId="77777777" w:rsidR="00C10159" w:rsidRPr="009810C8" w:rsidRDefault="00C10159" w:rsidP="003656F4">
            <w:pPr>
              <w:spacing w:after="0"/>
              <w:rPr>
                <w:color w:val="FFFFFF"/>
                <w:sz w:val="20"/>
                <w:szCs w:val="20"/>
                <w:lang w:val="es-CO"/>
              </w:rPr>
            </w:pPr>
            <w:r w:rsidRPr="009810C8">
              <w:rPr>
                <w:color w:val="FFFFFF"/>
                <w:sz w:val="20"/>
                <w:szCs w:val="20"/>
                <w:lang w:val="es-CO"/>
              </w:rPr>
              <w:t> </w:t>
            </w:r>
          </w:p>
        </w:tc>
        <w:tc>
          <w:tcPr>
            <w:tcW w:w="1054" w:type="dxa"/>
            <w:shd w:val="clear" w:color="auto" w:fill="00B0F0"/>
            <w:noWrap/>
          </w:tcPr>
          <w:p w14:paraId="1F045884" w14:textId="77777777" w:rsidR="00C10159" w:rsidRPr="009810C8" w:rsidRDefault="00C10159" w:rsidP="003656F4">
            <w:pPr>
              <w:spacing w:after="0"/>
              <w:rPr>
                <w:bCs/>
                <w:color w:val="FFFFFF"/>
                <w:sz w:val="20"/>
                <w:szCs w:val="20"/>
                <w:lang w:val="es-CO"/>
              </w:rPr>
            </w:pPr>
          </w:p>
        </w:tc>
      </w:tr>
    </w:tbl>
    <w:p w14:paraId="00398CE1" w14:textId="77777777" w:rsidR="00C10159" w:rsidRPr="009810C8" w:rsidRDefault="00C10159" w:rsidP="00C10159">
      <w:pPr>
        <w:rPr>
          <w:lang w:val="es-CO"/>
        </w:rPr>
      </w:pPr>
    </w:p>
    <w:p w14:paraId="68E32F78" w14:textId="77777777" w:rsidR="00C10159" w:rsidRPr="009810C8" w:rsidRDefault="00C10159" w:rsidP="00C10159">
      <w:pPr>
        <w:rPr>
          <w:lang w:val="es-CO"/>
        </w:rPr>
      </w:pPr>
    </w:p>
    <w:sectPr w:rsidR="00C10159" w:rsidRPr="009810C8" w:rsidSect="00D1480B">
      <w:footerReference w:type="default" r:id="rId19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PENAGOS Nicolas, GOV/IPP" w:date="2023-01-20T10:57:00Z" w:initials="PNG">
    <w:p w14:paraId="6AD5F9EB" w14:textId="77777777" w:rsidR="00947621" w:rsidRPr="00947621" w:rsidRDefault="00947621" w:rsidP="00947621">
      <w:pPr>
        <w:pStyle w:val="CommentText"/>
        <w:rPr>
          <w:lang w:val="es-CO"/>
        </w:rPr>
      </w:pPr>
      <w:r>
        <w:rPr>
          <w:rStyle w:val="CommentReference"/>
        </w:rPr>
        <w:annotationRef/>
      </w:r>
      <w:r w:rsidRPr="00947621">
        <w:rPr>
          <w:lang w:val="es-CO"/>
        </w:rPr>
        <w:t xml:space="preserve">Esta plantilla es obligatoria. </w:t>
      </w:r>
    </w:p>
    <w:p w14:paraId="2DE193EC" w14:textId="77777777" w:rsidR="00947621" w:rsidRPr="00947621" w:rsidRDefault="00947621" w:rsidP="00947621">
      <w:pPr>
        <w:pStyle w:val="CommentText"/>
        <w:rPr>
          <w:lang w:val="es-CO"/>
        </w:rPr>
      </w:pPr>
    </w:p>
    <w:p w14:paraId="359AF9EB" w14:textId="41F49FC6" w:rsidR="00947621" w:rsidRPr="00947621" w:rsidRDefault="00947621" w:rsidP="00947621">
      <w:pPr>
        <w:pStyle w:val="CommentText"/>
        <w:rPr>
          <w:lang w:val="es-CO"/>
        </w:rPr>
      </w:pPr>
      <w:r w:rsidRPr="00947621">
        <w:rPr>
          <w:lang w:val="es-CO"/>
        </w:rPr>
        <w:t>Todas las notas conceptuales deben seguir la estructura general de la plantilla e incluir el contenido indicado.</w:t>
      </w:r>
    </w:p>
  </w:comment>
  <w:comment w:id="1" w:author="PENAGOS Nicolas, GOV/IPP" w:date="2023-01-20T10:56:00Z" w:initials="PNG">
    <w:p w14:paraId="45C5457F" w14:textId="40BBE94F" w:rsidR="00947621" w:rsidRPr="00947621" w:rsidRDefault="00947621">
      <w:pPr>
        <w:pStyle w:val="CommentText"/>
        <w:rPr>
          <w:lang w:val="es-CO"/>
        </w:rPr>
      </w:pPr>
      <w:r>
        <w:rPr>
          <w:rStyle w:val="CommentReference"/>
        </w:rPr>
        <w:annotationRef/>
      </w:r>
      <w:r w:rsidRPr="00947621">
        <w:rPr>
          <w:lang w:val="es-CO"/>
        </w:rPr>
        <w:t xml:space="preserve">Los comentarios </w:t>
      </w:r>
      <w:r>
        <w:rPr>
          <w:lang w:val="es-CO"/>
        </w:rPr>
        <w:t>en</w:t>
      </w:r>
      <w:r w:rsidRPr="00947621">
        <w:rPr>
          <w:lang w:val="es-CO"/>
        </w:rPr>
        <w:t xml:space="preserve"> este documento </w:t>
      </w:r>
      <w:r>
        <w:rPr>
          <w:lang w:val="es-CO"/>
        </w:rPr>
        <w:t>sirven como</w:t>
      </w:r>
      <w:r w:rsidRPr="00947621">
        <w:rPr>
          <w:lang w:val="es-CO"/>
        </w:rPr>
        <w:t xml:space="preserve"> orientación adicional a los evaluadores y deben suprimirse de la nota conceptual final.</w:t>
      </w:r>
    </w:p>
  </w:comment>
  <w:comment w:id="3" w:author="PENAGOS Nicolas, GOV/IPP" w:date="2023-01-20T10:58:00Z" w:initials="PNG">
    <w:p w14:paraId="00E18804" w14:textId="77777777" w:rsidR="00947621" w:rsidRPr="00947621" w:rsidRDefault="00947621" w:rsidP="00947621">
      <w:pPr>
        <w:pStyle w:val="CommentText"/>
        <w:rPr>
          <w:lang w:val="es-CO"/>
        </w:rPr>
      </w:pPr>
      <w:r>
        <w:rPr>
          <w:rStyle w:val="CommentReference"/>
        </w:rPr>
        <w:annotationRef/>
      </w:r>
      <w:r w:rsidRPr="00947621">
        <w:rPr>
          <w:lang w:val="es-CO"/>
        </w:rPr>
        <w:t xml:space="preserve">La nota conceptual debe demostrar la objetividad, imparcialidad y profesionalidad de la evaluación. </w:t>
      </w:r>
    </w:p>
    <w:p w14:paraId="672BB9A6" w14:textId="77777777" w:rsidR="00947621" w:rsidRPr="00947621" w:rsidRDefault="00947621" w:rsidP="00947621">
      <w:pPr>
        <w:pStyle w:val="CommentText"/>
        <w:rPr>
          <w:lang w:val="es-CO"/>
        </w:rPr>
      </w:pPr>
    </w:p>
    <w:p w14:paraId="1538F713" w14:textId="137DF7FD" w:rsidR="00947621" w:rsidRPr="00947621" w:rsidRDefault="00947621" w:rsidP="00947621">
      <w:pPr>
        <w:pStyle w:val="CommentText"/>
        <w:rPr>
          <w:lang w:val="es-CO"/>
        </w:rPr>
      </w:pPr>
      <w:r w:rsidRPr="00947621">
        <w:rPr>
          <w:lang w:val="es-CO"/>
        </w:rPr>
        <w:t>Para ello, debe establecerse una estructura de gobernanza clara e inclusiva y los miembros del equipo de evaluación deben tener amplios conocimientos y experiencia en contratación pública y estar libres de conflictos de intereses.</w:t>
      </w:r>
    </w:p>
  </w:comment>
  <w:comment w:id="4" w:author="PENAGOS Nicolas, GOV/IPP" w:date="2023-01-20T10:58:00Z" w:initials="PNG">
    <w:p w14:paraId="56A1B134" w14:textId="6CFEC87A" w:rsidR="00947621" w:rsidRPr="00947621" w:rsidRDefault="00947621">
      <w:pPr>
        <w:pStyle w:val="CommentText"/>
        <w:rPr>
          <w:lang w:val="es-CO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947621">
        <w:rPr>
          <w:lang w:val="es-CO"/>
        </w:rPr>
        <w:t xml:space="preserve">La institución líder será responsable de la evaluación, garantizando su calidad y sirviendo de enlace en las fases necesarias con la Secretaría de MAPS.  </w:t>
      </w:r>
    </w:p>
  </w:comment>
  <w:comment w:id="5" w:author="PENAGOS Nicolas, GOV/IPP" w:date="2023-01-20T10:59:00Z" w:initials="PNG">
    <w:p w14:paraId="011C3BAA" w14:textId="56C6F701" w:rsidR="00947621" w:rsidRPr="00947621" w:rsidRDefault="00947621">
      <w:pPr>
        <w:pStyle w:val="CommentText"/>
        <w:rPr>
          <w:lang w:val="es-CO"/>
        </w:rPr>
      </w:pPr>
      <w:r>
        <w:rPr>
          <w:rStyle w:val="CommentReference"/>
        </w:rPr>
        <w:annotationRef/>
      </w:r>
      <w:r w:rsidRPr="00947621">
        <w:rPr>
          <w:lang w:val="es-CO"/>
        </w:rPr>
        <w:t>No olvide incluir partes interesadas fuera del</w:t>
      </w:r>
      <w:r>
        <w:rPr>
          <w:lang w:val="es-CO"/>
        </w:rPr>
        <w:t xml:space="preserve"> gobierno. </w:t>
      </w:r>
    </w:p>
  </w:comment>
  <w:comment w:id="6" w:author="PENAGOS Nicolas, GOV/IPP" w:date="2023-01-20T11:00:00Z" w:initials="PNG">
    <w:p w14:paraId="29F3DA07" w14:textId="77307896" w:rsidR="00947621" w:rsidRPr="00947621" w:rsidRDefault="00947621">
      <w:pPr>
        <w:pStyle w:val="CommentText"/>
        <w:rPr>
          <w:lang w:val="es-CO"/>
        </w:rPr>
      </w:pPr>
      <w:r>
        <w:rPr>
          <w:rStyle w:val="CommentReference"/>
        </w:rPr>
        <w:annotationRef/>
      </w:r>
      <w:r>
        <w:rPr>
          <w:lang w:val="es-CO"/>
        </w:rPr>
        <w:t>Designar</w:t>
      </w:r>
      <w:r w:rsidRPr="00947621">
        <w:rPr>
          <w:lang w:val="es-CO"/>
        </w:rPr>
        <w:t xml:space="preserve"> un coordinador nacional no es obligatorio, pero es </w:t>
      </w:r>
      <w:r>
        <w:rPr>
          <w:lang w:val="es-CO"/>
        </w:rPr>
        <w:t>una acción recomendada con base</w:t>
      </w:r>
      <w:r w:rsidRPr="00947621">
        <w:rPr>
          <w:lang w:val="es-CO"/>
        </w:rPr>
        <w:t xml:space="preserve"> en la experiencia de los países que han realizado una evaluación MAPS.</w:t>
      </w:r>
    </w:p>
  </w:comment>
  <w:comment w:id="7" w:author="PENAGOS Nicolas, GOV/IPP" w:date="2023-01-20T11:01:00Z" w:initials="PNG">
    <w:p w14:paraId="51B58F79" w14:textId="6442F09A" w:rsidR="00947621" w:rsidRPr="00947621" w:rsidRDefault="00947621">
      <w:pPr>
        <w:pStyle w:val="CommentText"/>
        <w:rPr>
          <w:lang w:val="es-CO"/>
        </w:rPr>
      </w:pPr>
      <w:r>
        <w:rPr>
          <w:rStyle w:val="CommentReference"/>
        </w:rPr>
        <w:annotationRef/>
      </w:r>
      <w:r w:rsidRPr="00947621">
        <w:rPr>
          <w:lang w:val="es-CO"/>
        </w:rPr>
        <w:t xml:space="preserve">Si ya se conoce a los miembros del equipo de evaluación, incluido el jefe de equipo, en el momento de finalizar la nota conceptual, se </w:t>
      </w:r>
      <w:r>
        <w:rPr>
          <w:lang w:val="es-CO"/>
        </w:rPr>
        <w:t>debe incluir</w:t>
      </w:r>
      <w:r w:rsidRPr="00947621">
        <w:rPr>
          <w:lang w:val="es-CO"/>
        </w:rPr>
        <w:t xml:space="preserve"> en anexo </w:t>
      </w:r>
      <w:r>
        <w:rPr>
          <w:lang w:val="es-CO"/>
        </w:rPr>
        <w:t>las hojas de vida (CV)</w:t>
      </w:r>
      <w:r w:rsidRPr="00947621">
        <w:rPr>
          <w:lang w:val="es-CO"/>
        </w:rPr>
        <w:t xml:space="preserve"> de los respectivos miembros.</w:t>
      </w:r>
    </w:p>
  </w:comment>
  <w:comment w:id="8" w:author="PENAGOS Nicolas, GOV/IPP" w:date="2023-01-20T11:02:00Z" w:initials="PNG">
    <w:p w14:paraId="443A497C" w14:textId="4D530AA3" w:rsidR="00947621" w:rsidRPr="00947621" w:rsidRDefault="00947621">
      <w:pPr>
        <w:pStyle w:val="CommentText"/>
        <w:rPr>
          <w:lang w:val="es-CO"/>
        </w:rPr>
      </w:pPr>
      <w:r>
        <w:rPr>
          <w:rStyle w:val="CommentReference"/>
        </w:rPr>
        <w:annotationRef/>
      </w:r>
      <w:r w:rsidRPr="00947621">
        <w:rPr>
          <w:lang w:val="es-CO"/>
        </w:rPr>
        <w:t xml:space="preserve">Esta </w:t>
      </w:r>
      <w:hyperlink r:id="rId1" w:history="1">
        <w:r w:rsidRPr="00947621">
          <w:rPr>
            <w:rStyle w:val="Hyperlink"/>
            <w:lang w:val="es-CO"/>
          </w:rPr>
          <w:t>lista de comprobación</w:t>
        </w:r>
      </w:hyperlink>
      <w:r w:rsidRPr="00947621">
        <w:rPr>
          <w:lang w:val="es-CO"/>
        </w:rPr>
        <w:t xml:space="preserve"> ofrece orientaciones generales sobre las categorías de partes interesadas que deben participar en una evaluación MAPS.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9AF9EB" w15:done="0"/>
  <w15:commentEx w15:paraId="45C5457F" w15:done="0"/>
  <w15:commentEx w15:paraId="1538F713" w15:done="0"/>
  <w15:commentEx w15:paraId="56A1B134" w15:done="0"/>
  <w15:commentEx w15:paraId="011C3BAA" w15:done="0"/>
  <w15:commentEx w15:paraId="29F3DA07" w15:done="0"/>
  <w15:commentEx w15:paraId="51B58F79" w15:done="0"/>
  <w15:commentEx w15:paraId="443A49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4F223" w16cex:dateUtc="2023-01-20T09:57:00Z"/>
  <w16cex:commentExtensible w16cex:durableId="2774F1E7" w16cex:dateUtc="2023-01-20T09:56:00Z"/>
  <w16cex:commentExtensible w16cex:durableId="2774F246" w16cex:dateUtc="2023-01-20T09:58:00Z"/>
  <w16cex:commentExtensible w16cex:durableId="2774F26A" w16cex:dateUtc="2023-01-20T09:58:00Z"/>
  <w16cex:commentExtensible w16cex:durableId="2774F29D" w16cex:dateUtc="2023-01-20T09:59:00Z"/>
  <w16cex:commentExtensible w16cex:durableId="2774F2CB" w16cex:dateUtc="2023-01-20T10:00:00Z"/>
  <w16cex:commentExtensible w16cex:durableId="2774F315" w16cex:dateUtc="2023-01-20T10:01:00Z"/>
  <w16cex:commentExtensible w16cex:durableId="2774F34B" w16cex:dateUtc="2023-01-20T10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9AF9EB" w16cid:durableId="2774F223"/>
  <w16cid:commentId w16cid:paraId="45C5457F" w16cid:durableId="2774F1E7"/>
  <w16cid:commentId w16cid:paraId="1538F713" w16cid:durableId="2774F246"/>
  <w16cid:commentId w16cid:paraId="56A1B134" w16cid:durableId="2774F26A"/>
  <w16cid:commentId w16cid:paraId="011C3BAA" w16cid:durableId="2774F29D"/>
  <w16cid:commentId w16cid:paraId="29F3DA07" w16cid:durableId="2774F2CB"/>
  <w16cid:commentId w16cid:paraId="51B58F79" w16cid:durableId="2774F315"/>
  <w16cid:commentId w16cid:paraId="443A497C" w16cid:durableId="2774F3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EB856" w14:textId="77777777" w:rsidR="0074075C" w:rsidRDefault="0074075C" w:rsidP="00C10159">
      <w:pPr>
        <w:spacing w:after="0" w:line="240" w:lineRule="auto"/>
      </w:pPr>
      <w:r>
        <w:separator/>
      </w:r>
    </w:p>
  </w:endnote>
  <w:endnote w:type="continuationSeparator" w:id="0">
    <w:p w14:paraId="44E409B4" w14:textId="77777777" w:rsidR="0074075C" w:rsidRDefault="0074075C" w:rsidP="00C10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EE761" w14:textId="26E66921" w:rsidR="003656F4" w:rsidRDefault="00D1480B" w:rsidP="00C10159">
    <w:pPr>
      <w:pStyle w:val="Footer"/>
      <w:jc w:val="right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05BCE48" wp14:editId="0764DCD5">
          <wp:simplePos x="0" y="0"/>
          <wp:positionH relativeFrom="margin">
            <wp:posOffset>5114260</wp:posOffset>
          </wp:positionH>
          <wp:positionV relativeFrom="paragraph">
            <wp:posOffset>-255182</wp:posOffset>
          </wp:positionV>
          <wp:extent cx="561340" cy="55689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on-MAPS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C7700" w14:textId="77777777" w:rsidR="0074075C" w:rsidRDefault="0074075C" w:rsidP="00C10159">
      <w:pPr>
        <w:spacing w:after="0" w:line="240" w:lineRule="auto"/>
      </w:pPr>
      <w:r>
        <w:separator/>
      </w:r>
    </w:p>
  </w:footnote>
  <w:footnote w:type="continuationSeparator" w:id="0">
    <w:p w14:paraId="2A94E2EF" w14:textId="77777777" w:rsidR="0074075C" w:rsidRDefault="0074075C" w:rsidP="00C10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5C0E"/>
    <w:multiLevelType w:val="hybridMultilevel"/>
    <w:tmpl w:val="9CACE2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6248"/>
    <w:multiLevelType w:val="hybridMultilevel"/>
    <w:tmpl w:val="65A60DB4"/>
    <w:lvl w:ilvl="0" w:tplc="1CCE7EB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35452B"/>
    <w:multiLevelType w:val="hybridMultilevel"/>
    <w:tmpl w:val="A0161BF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DB3CC4"/>
    <w:multiLevelType w:val="hybridMultilevel"/>
    <w:tmpl w:val="CEE485FA"/>
    <w:lvl w:ilvl="0" w:tplc="B9068BB8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es-C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A0373F"/>
    <w:multiLevelType w:val="hybridMultilevel"/>
    <w:tmpl w:val="B1081AE0"/>
    <w:lvl w:ilvl="0" w:tplc="4F38A770">
      <w:start w:val="1"/>
      <w:numFmt w:val="decimal"/>
      <w:lvlText w:val="%1."/>
      <w:lvlJc w:val="left"/>
      <w:pPr>
        <w:ind w:left="720" w:hanging="360"/>
      </w:pPr>
      <w:rPr>
        <w:rFonts w:hint="default"/>
        <w:lang w:val="es-C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77976"/>
    <w:multiLevelType w:val="hybridMultilevel"/>
    <w:tmpl w:val="EC60D6F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CF746E"/>
    <w:multiLevelType w:val="hybridMultilevel"/>
    <w:tmpl w:val="46CA3DCE"/>
    <w:lvl w:ilvl="0" w:tplc="98D81A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824D56"/>
    <w:multiLevelType w:val="hybridMultilevel"/>
    <w:tmpl w:val="D7BCC878"/>
    <w:lvl w:ilvl="0" w:tplc="5D4A63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17FFA"/>
    <w:multiLevelType w:val="hybridMultilevel"/>
    <w:tmpl w:val="CB54F8DC"/>
    <w:lvl w:ilvl="0" w:tplc="CBB80F2C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es-C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6776F0"/>
    <w:multiLevelType w:val="hybridMultilevel"/>
    <w:tmpl w:val="AC466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3A2C"/>
    <w:multiLevelType w:val="hybridMultilevel"/>
    <w:tmpl w:val="CEE485F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es-C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F71D19"/>
    <w:multiLevelType w:val="hybridMultilevel"/>
    <w:tmpl w:val="F45E59D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1E52F5"/>
    <w:multiLevelType w:val="hybridMultilevel"/>
    <w:tmpl w:val="5476A0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81666"/>
    <w:multiLevelType w:val="hybridMultilevel"/>
    <w:tmpl w:val="EDF099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D43EB"/>
    <w:multiLevelType w:val="hybridMultilevel"/>
    <w:tmpl w:val="06FEA66C"/>
    <w:lvl w:ilvl="0" w:tplc="E6D650D6">
      <w:start w:val="1"/>
      <w:numFmt w:val="decimal"/>
      <w:lvlText w:val="%1."/>
      <w:lvlJc w:val="left"/>
      <w:pPr>
        <w:ind w:left="2610" w:hanging="360"/>
      </w:pPr>
      <w:rPr>
        <w:rFonts w:cs="Times New Roman" w:hint="default"/>
        <w:lang w:val="es-C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454CA4"/>
    <w:multiLevelType w:val="hybridMultilevel"/>
    <w:tmpl w:val="DC8A5B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41353"/>
    <w:multiLevelType w:val="hybridMultilevel"/>
    <w:tmpl w:val="60C83986"/>
    <w:lvl w:ilvl="0" w:tplc="624C713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2"/>
  </w:num>
  <w:num w:numId="5">
    <w:abstractNumId w:val="8"/>
  </w:num>
  <w:num w:numId="6">
    <w:abstractNumId w:val="16"/>
  </w:num>
  <w:num w:numId="7">
    <w:abstractNumId w:val="12"/>
  </w:num>
  <w:num w:numId="8">
    <w:abstractNumId w:val="4"/>
  </w:num>
  <w:num w:numId="9">
    <w:abstractNumId w:val="0"/>
  </w:num>
  <w:num w:numId="10">
    <w:abstractNumId w:val="11"/>
  </w:num>
  <w:num w:numId="11">
    <w:abstractNumId w:val="6"/>
  </w:num>
  <w:num w:numId="12">
    <w:abstractNumId w:val="5"/>
  </w:num>
  <w:num w:numId="13">
    <w:abstractNumId w:val="15"/>
  </w:num>
  <w:num w:numId="14">
    <w:abstractNumId w:val="14"/>
  </w:num>
  <w:num w:numId="15">
    <w:abstractNumId w:val="7"/>
  </w:num>
  <w:num w:numId="16">
    <w:abstractNumId w:val="9"/>
  </w:num>
  <w:num w:numId="1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NAGOS Nicolas, GOV/IPP">
    <w15:presenceInfo w15:providerId="AD" w15:userId="S::Nicolas.PENAGOS@mapsinitiative.org::289f8a51-c331-4fc8-9cdc-597065ef30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8C7"/>
    <w:rsid w:val="00035AAB"/>
    <w:rsid w:val="000613D6"/>
    <w:rsid w:val="000F2104"/>
    <w:rsid w:val="00130D60"/>
    <w:rsid w:val="00140881"/>
    <w:rsid w:val="001C62FC"/>
    <w:rsid w:val="001F18B6"/>
    <w:rsid w:val="00242B81"/>
    <w:rsid w:val="002B588E"/>
    <w:rsid w:val="002D30D4"/>
    <w:rsid w:val="002E0F0E"/>
    <w:rsid w:val="00324FF1"/>
    <w:rsid w:val="00346D9C"/>
    <w:rsid w:val="003656F4"/>
    <w:rsid w:val="00372C4F"/>
    <w:rsid w:val="003770FF"/>
    <w:rsid w:val="00381EA5"/>
    <w:rsid w:val="00392CEE"/>
    <w:rsid w:val="003D6147"/>
    <w:rsid w:val="0044464B"/>
    <w:rsid w:val="00455441"/>
    <w:rsid w:val="004A7E73"/>
    <w:rsid w:val="00543668"/>
    <w:rsid w:val="00564FF3"/>
    <w:rsid w:val="005978A9"/>
    <w:rsid w:val="005C5C06"/>
    <w:rsid w:val="005D1E62"/>
    <w:rsid w:val="006B66E8"/>
    <w:rsid w:val="006D7394"/>
    <w:rsid w:val="00700112"/>
    <w:rsid w:val="00734B99"/>
    <w:rsid w:val="0074075C"/>
    <w:rsid w:val="00752176"/>
    <w:rsid w:val="007815CF"/>
    <w:rsid w:val="007B1D80"/>
    <w:rsid w:val="007D2065"/>
    <w:rsid w:val="008A0F5B"/>
    <w:rsid w:val="00936FB0"/>
    <w:rsid w:val="00947621"/>
    <w:rsid w:val="009810C8"/>
    <w:rsid w:val="00A77D3E"/>
    <w:rsid w:val="00AA6F72"/>
    <w:rsid w:val="00AF5D0C"/>
    <w:rsid w:val="00B168C7"/>
    <w:rsid w:val="00B53A93"/>
    <w:rsid w:val="00C10159"/>
    <w:rsid w:val="00C41DD9"/>
    <w:rsid w:val="00CF5A8F"/>
    <w:rsid w:val="00D1480B"/>
    <w:rsid w:val="00D40D56"/>
    <w:rsid w:val="00E26917"/>
    <w:rsid w:val="00E305E1"/>
    <w:rsid w:val="00E3243E"/>
    <w:rsid w:val="00E446C8"/>
    <w:rsid w:val="00EB0EE0"/>
    <w:rsid w:val="00ED33CC"/>
    <w:rsid w:val="00F13AF9"/>
    <w:rsid w:val="00F210E3"/>
    <w:rsid w:val="00F551D2"/>
    <w:rsid w:val="00F87161"/>
    <w:rsid w:val="00FA329D"/>
    <w:rsid w:val="00FB1B92"/>
    <w:rsid w:val="00FE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3D833"/>
  <w15:chartTrackingRefBased/>
  <w15:docId w15:val="{CB2FB8DC-B48A-4439-8038-6EBED376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8C7"/>
    <w:pPr>
      <w:jc w:val="both"/>
    </w:pPr>
    <w:rPr>
      <w:rFonts w:eastAsiaTheme="minorEastAsia"/>
      <w:color w:val="000000" w:themeColor="text1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01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3CC"/>
    <w:pPr>
      <w:keepNext/>
      <w:keepLines/>
      <w:spacing w:before="360"/>
      <w:jc w:val="left"/>
      <w:outlineLvl w:val="1"/>
    </w:pPr>
    <w:rPr>
      <w:rFonts w:eastAsiaTheme="majorEastAsia" w:cstheme="majorBidi"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16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D33CC"/>
    <w:rPr>
      <w:rFonts w:eastAsiaTheme="majorEastAsia" w:cstheme="majorBidi"/>
      <w:bCs/>
      <w:color w:val="000000" w:themeColor="text1"/>
      <w:sz w:val="32"/>
      <w:szCs w:val="28"/>
      <w:lang w:val="en-US" w:eastAsia="ja-JP"/>
    </w:rPr>
  </w:style>
  <w:style w:type="paragraph" w:styleId="NoSpacing">
    <w:name w:val="No Spacing"/>
    <w:link w:val="NoSpacingChar"/>
    <w:uiPriority w:val="1"/>
    <w:qFormat/>
    <w:rsid w:val="00ED33C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D33CC"/>
    <w:rPr>
      <w:rFonts w:eastAsiaTheme="minorEastAsia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D33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101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159"/>
    <w:rPr>
      <w:rFonts w:eastAsiaTheme="minorEastAsia"/>
      <w:color w:val="000000" w:themeColor="text1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C101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159"/>
    <w:rPr>
      <w:rFonts w:eastAsiaTheme="minorEastAsia"/>
      <w:color w:val="000000" w:themeColor="text1"/>
      <w:lang w:val="en-US" w:eastAsia="ja-JP"/>
    </w:rPr>
  </w:style>
  <w:style w:type="paragraph" w:styleId="ListParagraph">
    <w:name w:val="List Paragraph"/>
    <w:basedOn w:val="Normal"/>
    <w:uiPriority w:val="99"/>
    <w:qFormat/>
    <w:rsid w:val="00C101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1015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0159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0159"/>
    <w:rPr>
      <w:rFonts w:eastAsiaTheme="minorEastAsia"/>
      <w:color w:val="000000" w:themeColor="text1"/>
      <w:szCs w:val="20"/>
      <w:lang w:val="en-US" w:eastAsia="ja-JP"/>
    </w:rPr>
  </w:style>
  <w:style w:type="table" w:customStyle="1" w:styleId="ListTable3-Accent31">
    <w:name w:val="List Table 3 - Accent 31"/>
    <w:basedOn w:val="TableNormal"/>
    <w:uiPriority w:val="48"/>
    <w:rsid w:val="00C10159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36FB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DD9"/>
    <w:rPr>
      <w:rFonts w:ascii="Segoe UI" w:eastAsiaTheme="minorEastAsia" w:hAnsi="Segoe UI" w:cs="Segoe UI"/>
      <w:color w:val="000000" w:themeColor="text1"/>
      <w:sz w:val="18"/>
      <w:szCs w:val="18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47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76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7621"/>
    <w:rPr>
      <w:rFonts w:eastAsiaTheme="minorEastAsia"/>
      <w:color w:val="000000" w:themeColor="text1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621"/>
    <w:rPr>
      <w:rFonts w:eastAsiaTheme="minorEastAsia"/>
      <w:b/>
      <w:bCs/>
      <w:color w:val="000000" w:themeColor="text1"/>
      <w:sz w:val="20"/>
      <w:szCs w:val="20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947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psinitiative.org/es/metodologia/6-lista-verificacion-partes-interesadas.docx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117a3aede04346bfdbc41180e059d0 xmlns="18889a2b-0d37-4ff0-afeb-cbbf52875171">
      <Terms xmlns="http://schemas.microsoft.com/office/infopath/2007/PartnerControls"/>
    </n2117a3aede04346bfdbc41180e059d0>
    <OECDProjectMembers xmlns="375c99d1-ca6e-49b5-b969-bc8a239e4ffd">
      <UserInfo>
        <DisplayName>GROOT Jeppe, GOV/IPP</DisplayName>
        <AccountId>4060</AccountId>
        <AccountType/>
      </UserInfo>
      <UserInfo>
        <DisplayName>DEZIEL Justine, GOV/IPP</DisplayName>
        <AccountId>4952</AccountId>
        <AccountType/>
      </UserInfo>
    </OECDProjectMembers>
    <OECDProjectManager xmlns="375c99d1-ca6e-49b5-b969-bc8a239e4ffd">
      <UserInfo>
        <DisplayName/>
        <AccountId>3950</AccountId>
        <AccountType/>
      </UserInfo>
    </OECDProjectManager>
    <eShareCountryTaxHTField0 xmlns="c9f238dd-bb73-4aef-a7a5-d644ad823e52">
      <Terms xmlns="http://schemas.microsoft.com/office/infopath/2007/PartnerControls"/>
    </eShareCountryTaxHTField0>
    <eShareTopic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Government purchasing</TermName>
          <TermId xmlns="http://schemas.microsoft.com/office/infopath/2007/PartnerControls">326860ca-1d19-4c17-ae34-afac09cf4163</TermId>
        </TermInfo>
      </Terms>
    </eShareTopicTaxHTField0>
    <OECDProjectLookup xmlns="375c99d1-ca6e-49b5-b969-bc8a239e4ffd">337</OECDProjectLookup>
    <c8d74dcdd70245de8d5c76809cabe7d6 xmlns="375c99d1-ca6e-49b5-b969-bc8a239e4ffd">
      <Terms xmlns="http://schemas.microsoft.com/office/infopath/2007/PartnerControls"/>
    </c8d74dcdd70245de8d5c76809cabe7d6>
    <eSharePWB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4 Enhance Public and Private Sector Governance</TermName>
          <TermId xmlns="http://schemas.microsoft.com/office/infopath/2007/PartnerControls">a497d741-8994-4ba7-801a-4923c207815b</TermId>
        </TermInfo>
      </Terms>
    </eSharePWBTaxHTField0>
    <TaxCatchAll xmlns="ca82dde9-3436-4d3d-bddd-d31447390034">
      <Value>698</Value>
      <Value>667</Value>
    </TaxCatchAll>
    <OECDMainProject xmlns="375c99d1-ca6e-49b5-b969-bc8a239e4ffd" xsi:nil="true"/>
    <eShareKeywordsTaxHTField0 xmlns="c9f238dd-bb73-4aef-a7a5-d644ad823e52">
      <Terms xmlns="http://schemas.microsoft.com/office/infopath/2007/PartnerControls"/>
    </eShareKeywordsTaxHTField0>
    <eShareCommitteeTaxHTField0 xmlns="c9f238dd-bb73-4aef-a7a5-d644ad823e52">
      <Terms xmlns="http://schemas.microsoft.com/office/infopath/2007/PartnerControls"/>
    </eShareCommitteeTaxHTField0>
    <OECDSharingStatus xmlns="375c99d1-ca6e-49b5-b969-bc8a239e4ffd" xsi:nil="true"/>
    <f8f374b859e54b089b1e0240fadab8ce xmlns="375c99d1-ca6e-49b5-b969-bc8a239e4ffd" xsi:nil="true"/>
    <eShareHorizProjTaxHTField0 xmlns="18889a2b-0d37-4ff0-afeb-cbbf52875171" xsi:nil="true"/>
    <OECDCommunityDocumentID xmlns="375c99d1-ca6e-49b5-b969-bc8a239e4ffd" xsi:nil="true"/>
    <OECDKimBussinessContext xmlns="54c4cd27-f286-408f-9ce0-33c1e0f3ab39" xsi:nil="true"/>
    <OECDlanguage xmlns="ca82dde9-3436-4d3d-bddd-d31447390034">English</OECDlanguage>
    <OECDCommunityDocumentURL xmlns="375c99d1-ca6e-49b5-b969-bc8a239e4ffd" xsi:nil="true"/>
    <OECDPinnedBy xmlns="375c99d1-ca6e-49b5-b969-bc8a239e4ffd">
      <UserInfo>
        <DisplayName/>
        <AccountId xsi:nil="true"/>
        <AccountType/>
      </UserInfo>
    </OECDPinnedBy>
    <IconOverlay xmlns="http://schemas.microsoft.com/sharepoint/v4" xsi:nil="true"/>
    <a69e193577b6457d9cbf1ed1dc9412b6 xmlns="375c99d1-ca6e-49b5-b969-bc8a239e4ffd" xsi:nil="true"/>
    <OECDAllRelatedUsers xmlns="18889a2b-0d37-4ff0-afeb-cbbf52875171">
      <UserInfo>
        <DisplayName/>
        <AccountId xsi:nil="true"/>
        <AccountType/>
      </UserInfo>
    </OECDAllRelatedUsers>
    <OECDExpirationDate xmlns="18889a2b-0d37-4ff0-afeb-cbbf52875171" xsi:nil="true"/>
    <OECDMeetingDate xmlns="54c4cd27-f286-408f-9ce0-33c1e0f3ab39" xsi:nil="true"/>
    <OECDYear xmlns="54c4cd27-f286-408f-9ce0-33c1e0f3ab39" xsi:nil="true"/>
    <OECDKimProvenance xmlns="54c4cd27-f286-408f-9ce0-33c1e0f3ab39" xsi:nil="true"/>
    <OECDKimStatus xmlns="54c4cd27-f286-408f-9ce0-33c1e0f3ab39">Draft</OECDKimStatus>
    <OECDTagsCache xmlns="375c99d1-ca6e-49b5-b969-bc8a239e4ff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8B4DD370EC31429186F3AD49F0D3098F00D44DBCB9EB4F45278CB5C9765BE5299500A4858B360C6A491AA753F8BCA47AA910004595548C1D40504DB009F4AC4214C0BB" ma:contentTypeVersion="203" ma:contentTypeDescription="" ma:contentTypeScope="" ma:versionID="6a5b8213085efe9484f7cd14e84d8ab8">
  <xsd:schema xmlns:xsd="http://www.w3.org/2001/XMLSchema" xmlns:xs="http://www.w3.org/2001/XMLSchema" xmlns:p="http://schemas.microsoft.com/office/2006/metadata/properties" xmlns:ns1="54c4cd27-f286-408f-9ce0-33c1e0f3ab39" xmlns:ns2="18889a2b-0d37-4ff0-afeb-cbbf52875171" xmlns:ns3="375c99d1-ca6e-49b5-b969-bc8a239e4ffd" xmlns:ns5="c9f238dd-bb73-4aef-a7a5-d644ad823e52" xmlns:ns6="ca82dde9-3436-4d3d-bddd-d31447390034" xmlns:ns7="http://schemas.microsoft.com/sharepoint/v4" targetNamespace="http://schemas.microsoft.com/office/2006/metadata/properties" ma:root="true" ma:fieldsID="703b6d36acf0182eed41db4b2c3cddd3" ns1:_="" ns2:_="" ns3:_="" ns5:_="" ns6:_="" ns7:_="">
    <xsd:import namespace="54c4cd27-f286-408f-9ce0-33c1e0f3ab39"/>
    <xsd:import namespace="18889a2b-0d37-4ff0-afeb-cbbf52875171"/>
    <xsd:import namespace="375c99d1-ca6e-49b5-b969-bc8a239e4ffd"/>
    <xsd:import namespace="c9f238dd-bb73-4aef-a7a5-d644ad823e52"/>
    <xsd:import namespace="ca82dde9-3436-4d3d-bddd-d3144739003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OECDKimStatus" minOccurs="0"/>
                <xsd:element ref="ns1:OECDKimBussinessContext" minOccurs="0"/>
                <xsd:element ref="ns1:OECDKimProvenance" minOccurs="0"/>
                <xsd:element ref="ns2:OECDExpirationDate" minOccurs="0"/>
                <xsd:element ref="ns3:OECDProjectLookup" minOccurs="0"/>
                <xsd:element ref="ns3:OECDProjectManager" minOccurs="0"/>
                <xsd:element ref="ns3:OECDProjectMembers" minOccurs="0"/>
                <xsd:element ref="ns3:OECDMainProject" minOccurs="0"/>
                <xsd:element ref="ns3:OECDPinnedBy" minOccurs="0"/>
                <xsd:element ref="ns5:eShareCountryTaxHTField0" minOccurs="0"/>
                <xsd:element ref="ns5:eShareTopicTaxHTField0" minOccurs="0"/>
                <xsd:element ref="ns5:eShareKeywordsTaxHTField0" minOccurs="0"/>
                <xsd:element ref="ns5:eShareCommitteeTaxHTField0" minOccurs="0"/>
                <xsd:element ref="ns5:eSharePWBTaxHTField0" minOccurs="0"/>
                <xsd:element ref="ns3:Project_x003a_Project_x0020_status" minOccurs="0"/>
                <xsd:element ref="ns6:TaxCatchAll" minOccurs="0"/>
                <xsd:element ref="ns1:OECDMeetingDate" minOccurs="0"/>
                <xsd:element ref="ns3:a69e193577b6457d9cbf1ed1dc9412b6" minOccurs="0"/>
                <xsd:element ref="ns3:f8f374b859e54b089b1e0240fadab8ce" minOccurs="0"/>
                <xsd:element ref="ns7:IconOverlay" minOccurs="0"/>
                <xsd:element ref="ns6:OECDlanguage" minOccurs="0"/>
                <xsd:element ref="ns6:TaxCatchAllLabel" minOccurs="0"/>
                <xsd:element ref="ns2:n2117a3aede04346bfdbc41180e059d0" minOccurs="0"/>
                <xsd:element ref="ns3:c8d74dcdd70245de8d5c76809cabe7d6" minOccurs="0"/>
                <xsd:element ref="ns3:OECDSharingStatus" minOccurs="0"/>
                <xsd:element ref="ns3:OECDCommunityDocumentURL" minOccurs="0"/>
                <xsd:element ref="ns3:OECDCommunityDocumentID" minOccurs="0"/>
                <xsd:element ref="ns2:eShareHorizProjTaxHTField0" minOccurs="0"/>
                <xsd:element ref="ns3:OECDTagsCache" minOccurs="0"/>
                <xsd:element ref="ns2:OECDAllRelatedUsers" minOccurs="0"/>
                <xsd:element ref="ns3:SharedWithUsers" minOccurs="0"/>
                <xsd:element ref="ns1:OECD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4cd27-f286-408f-9ce0-33c1e0f3ab39" elementFormDefault="qualified">
    <xsd:import namespace="http://schemas.microsoft.com/office/2006/documentManagement/types"/>
    <xsd:import namespace="http://schemas.microsoft.com/office/infopath/2007/PartnerControls"/>
    <xsd:element name="OECDKimStatus" ma:index="3" nillable="true" ma:displayName="Kim status" ma:default="Draft" ma:description="" ma:format="Dropdown" ma:hidden="true" ma:internalName="OECDKimStatus" ma:readOnly="false">
      <xsd:simpleType>
        <xsd:restriction base="dms:Choice">
          <xsd:enumeration value="Draft"/>
          <xsd:enumeration value="Final"/>
        </xsd:restriction>
      </xsd:simpleType>
    </xsd:element>
    <xsd:element name="OECDKimBussinessContext" ma:index="4" nillable="true" ma:displayName="Kim bussiness context" ma:description="" ma:hidden="true" ma:internalName="OECDKimBussinessContext" ma:readOnly="false">
      <xsd:simpleType>
        <xsd:restriction base="dms:Text"/>
      </xsd:simpleType>
    </xsd:element>
    <xsd:element name="OECDKimProvenance" ma:index="5" nillable="true" ma:displayName="Kim provenance" ma:description="" ma:hidden="true" ma:internalName="OECDKimProvenance" ma:readOnly="false">
      <xsd:simpleType>
        <xsd:restriction base="dms:Text">
          <xsd:maxLength value="255"/>
        </xsd:restriction>
      </xsd:simpleType>
    </xsd:element>
    <xsd:element name="OECDMeetingDate" ma:index="27" nillable="true" ma:displayName="Meeting Date" ma:default="" ma:format="DateOnly" ma:hidden="true" ma:internalName="OECDMeetingDate">
      <xsd:simpleType>
        <xsd:restriction base="dms:DateTime"/>
      </xsd:simpleType>
    </xsd:element>
    <xsd:element name="OECDYear" ma:index="46" nillable="true" ma:displayName="Year" ma:description="" ma:internalName="OECDYea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89a2b-0d37-4ff0-afeb-cbbf52875171" elementFormDefault="qualified">
    <xsd:import namespace="http://schemas.microsoft.com/office/2006/documentManagement/types"/>
    <xsd:import namespace="http://schemas.microsoft.com/office/infopath/2007/PartnerControls"/>
    <xsd:element name="OECDExpirationDate" ma:index="8" nillable="true" ma:displayName="Highlights" ma:default="" ma:description="" ma:format="DateOnly" ma:indexed="true" ma:internalName="OECDExpirationDate">
      <xsd:simpleType>
        <xsd:restriction base="dms:DateTime"/>
      </xsd:simpleType>
    </xsd:element>
    <xsd:element name="n2117a3aede04346bfdbc41180e059d0" ma:index="36" nillable="true" ma:taxonomy="true" ma:internalName="n2117a3aede04346bfdbc41180e059d0" ma:taxonomyFieldName="OECDHorizontalProjects" ma:displayName="Horizontal project" ma:default="" ma:fieldId="{72117a3a-ede0-4346-bfdb-c41180e059d0}" ma:taxonomyMulti="true" ma:sspId="27ec883c-a62c-444f-a935-fcddb579e39d" ma:termSetId="d3ca0e0e-65f9-44bf-9d98-5271504f6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HorizProjTaxHTField0" ma:index="41" nillable="true" ma:displayName="OECDHorizontalProjects_0" ma:description="" ma:hidden="true" ma:internalName="eShareHorizProjTaxHTField0">
      <xsd:simpleType>
        <xsd:restriction base="dms:Note"/>
      </xsd:simpleType>
    </xsd:element>
    <xsd:element name="OECDAllRelatedUsers" ma:index="44" nillable="true" ma:displayName="All related users" ma:description="" ma:hidden="true" ma:internalName="OECDAllRelatedUs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c99d1-ca6e-49b5-b969-bc8a239e4ffd" elementFormDefault="qualified">
    <xsd:import namespace="http://schemas.microsoft.com/office/2006/documentManagement/types"/>
    <xsd:import namespace="http://schemas.microsoft.com/office/infopath/2007/PartnerControls"/>
    <xsd:element name="OECDProjectLookup" ma:index="9" nillable="true" ma:displayName="Project" ma:description="" ma:hidden="true" ma:indexed="true" ma:list="ad50ee1a-9840-4282-83fb-7014c2e43d44" ma:internalName="OECDProjectLookup" ma:readOnly="false" ma:showField="OECDShortProjectName" ma:web="375c99d1-ca6e-49b5-b969-bc8a239e4ffd">
      <xsd:simpleType>
        <xsd:restriction base="dms:Lookup"/>
      </xsd:simpleType>
    </xsd:element>
    <xsd:element name="OECDProjectManager" ma:index="10" nillable="true" ma:displayName="Project manager" ma:description="" ma:hidden="true" ma:indexed="true" ma:internalName="OECDProjectManag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ECDProjectMembers" ma:index="11" nillable="true" ma:displayName="Project members" ma:description="" ma:hidden="true" ma:internalName="OECDProjectMemb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ECDMainProject" ma:index="14" nillable="true" ma:displayName="Main project" ma:description="" ma:hidden="true" ma:indexed="true" ma:list="ad50ee1a-9840-4282-83fb-7014c2e43d44" ma:internalName="OECDMainProject" ma:readOnly="false" ma:showField="OECDShortProjectName">
      <xsd:simpleType>
        <xsd:restriction base="dms:Lookup"/>
      </xsd:simpleType>
    </xsd:element>
    <xsd:element name="OECDPinnedBy" ma:index="15" nillable="true" ma:displayName="Pinned by" ma:description="" ma:hidden="true" ma:internalName="OECDPinn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_x003a_Project_x0020_status" ma:index="23" nillable="true" ma:displayName="Project:Project status" ma:hidden="true" ma:list="ad50ee1a-9840-4282-83fb-7014c2e43d44" ma:internalName="Project_x003A_Project_x0020_status" ma:readOnly="true" ma:showField="OECDProjectStatus" ma:web="375c99d1-ca6e-49b5-b969-bc8a239e4ffd">
      <xsd:simpleType>
        <xsd:restriction base="dms:Lookup"/>
      </xsd:simpleType>
    </xsd:element>
    <xsd:element name="a69e193577b6457d9cbf1ed1dc9412b6" ma:index="28" nillable="true" ma:displayName="Deliverable partners_0" ma:hidden="true" ma:internalName="a69e193577b6457d9cbf1ed1dc9412b6">
      <xsd:simpleType>
        <xsd:restriction base="dms:Note"/>
      </xsd:simpleType>
    </xsd:element>
    <xsd:element name="f8f374b859e54b089b1e0240fadab8ce" ma:index="29" nillable="true" ma:displayName="Deliverable owner_0" ma:hidden="true" ma:internalName="f8f374b859e54b089b1e0240fadab8ce">
      <xsd:simpleType>
        <xsd:restriction base="dms:Note"/>
      </xsd:simpleType>
    </xsd:element>
    <xsd:element name="c8d74dcdd70245de8d5c76809cabe7d6" ma:index="37" nillable="true" ma:taxonomy="true" ma:internalName="c8d74dcdd70245de8d5c76809cabe7d6" ma:taxonomyFieldName="OECDProjectOwnerStructure" ma:displayName="Project owner" ma:readOnly="false" ma:default="" ma:fieldId="c8d74dcd-d702-45de-8d5c-76809cabe7d6" ma:taxonomyMulti="true" ma:sspId="27ec883c-a62c-444f-a935-fcddb579e39d" ma:termSetId="aeec4dcb-19ee-4bc0-941f-681845b568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CDSharingStatus" ma:index="38" nillable="true" ma:displayName="O.N.E Document Sharing Status" ma:description="" ma:hidden="true" ma:internalName="OECDSharingStatus">
      <xsd:simpleType>
        <xsd:restriction base="dms:Text"/>
      </xsd:simpleType>
    </xsd:element>
    <xsd:element name="OECDCommunityDocumentURL" ma:index="39" nillable="true" ma:displayName="O.N.E Community Document URL" ma:description="" ma:hidden="true" ma:internalName="OECDCommunityDocumentURL">
      <xsd:simpleType>
        <xsd:restriction base="dms:Text"/>
      </xsd:simpleType>
    </xsd:element>
    <xsd:element name="OECDCommunityDocumentID" ma:index="40" nillable="true" ma:displayName="O.N.E Community Document ID" ma:decimals="0" ma:description="" ma:hidden="true" ma:internalName="OECDCommunityDocumentID">
      <xsd:simpleType>
        <xsd:restriction base="dms:Number"/>
      </xsd:simpleType>
    </xsd:element>
    <xsd:element name="OECDTagsCache" ma:index="43" nillable="true" ma:displayName="Tags cache" ma:description="" ma:hidden="true" ma:internalName="OECDTagsCache">
      <xsd:simpleType>
        <xsd:restriction base="dms:Note"/>
      </xsd:simpleType>
    </xsd:element>
    <xsd:element name="SharedWithUsers" ma:index="4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38dd-bb73-4aef-a7a5-d644ad823e52" elementFormDefault="qualified">
    <xsd:import namespace="http://schemas.microsoft.com/office/2006/documentManagement/types"/>
    <xsd:import namespace="http://schemas.microsoft.com/office/infopath/2007/PartnerControls"/>
    <xsd:element name="eShareCountryTaxHTField0" ma:index="18" nillable="true" ma:taxonomy="true" ma:internalName="eShareCountryTaxHTField0" ma:taxonomyFieldName="OECDCountry" ma:displayName="Country" ma:readOnly="false" ma:default="" ma:fieldId="{aa366335-bba6-4f71-86c6-f91b1ae503c2}" ma:taxonomyMulti="true" ma:sspId="27ec883c-a62c-444f-a935-fcddb579e39d" ma:termSetId="e1026e78-e24d-4b33-a8f4-6ff75b8e5a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TopicTaxHTField0" ma:index="19" nillable="true" ma:taxonomy="true" ma:internalName="eShareTopicTaxHTField0" ma:taxonomyFieldName="OECDTopic" ma:displayName="Topic" ma:readOnly="false" ma:default="" ma:fieldId="{9b5335f8-765c-484a-86dd-d10580650a95}" ma:taxonomyMulti="true" ma:sspId="27ec883c-a62c-444f-a935-fcddb579e39d" ma:termSetId="d0043ed9-7fdc-4b21-8641-a864cc50d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KeywordsTaxHTField0" ma:index="20" nillable="true" ma:taxonomy="true" ma:internalName="eShareKeywordsTaxHTField0" ma:taxonomyFieldName="OECDKeywords" ma:displayName="Keywords" ma:default="" ma:fieldId="{8a7c3663-990d-467c-b1b8-bb4b775674ad}" ma:taxonomyMulti="true" ma:sspId="27ec883c-a62c-444f-a935-fcddb579e39d" ma:termSetId="f51791ee-8e04-4654-a875-fc747102cd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ShareCommitteeTaxHTField0" ma:index="21" nillable="true" ma:taxonomy="true" ma:internalName="eShareCommitteeTaxHTField0" ma:taxonomyFieldName="OECDCommittee" ma:displayName="Committee" ma:default="" ma:fieldId="{29494d90-e667-47b5-adc1-d09dfb5832ab}" ma:sspId="27ec883c-a62c-444f-a935-fcddb579e39d" ma:termSetId="87919aae-be42-4481-84cf-2389a5c84a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PWBTaxHTField0" ma:index="22" nillable="true" ma:taxonomy="true" ma:internalName="eSharePWBTaxHTField0" ma:taxonomyFieldName="OECDPWB" ma:displayName="PWB" ma:default="" ma:fieldId="{fe327ce1-b783-48aa-9b0b-52ad26d1c9f6}" ma:sspId="27ec883c-a62c-444f-a935-fcddb579e39d" ma:termSetId="7bc7477d-4ef0-4820-a158-bb7b3cda138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2dde9-3436-4d3d-bddd-d3144739003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cdd7977-79b7-4810-894a-70722c3ffe22}" ma:internalName="TaxCatchAll" ma:showField="CatchAllData" ma:web="18889a2b-0d37-4ff0-afeb-cbbf52875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ECDlanguage" ma:index="31" nillable="true" ma:displayName="Document language" ma:default="English" ma:description="" ma:format="Dropdown" ma:hidden="true" ma:internalName="OECDlanguage" ma:readOnly="false">
      <xsd:simpleType>
        <xsd:restriction base="dms:Choice">
          <xsd:enumeration value="English"/>
          <xsd:enumeration value="French"/>
        </xsd:restriction>
      </xsd:simpleType>
    </xsd:element>
    <xsd:element name="TaxCatchAllLabel" ma:index="33" nillable="true" ma:displayName="Taxonomy Catch All Column1" ma:hidden="true" ma:list="{9cdd7977-79b7-4810-894a-70722c3ffe22}" ma:internalName="TaxCatchAllLabel" ma:readOnly="true" ma:showField="CatchAllDataLabel" ma:web="18889a2b-0d37-4ff0-afeb-cbbf52875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OECDListFormCollapsible</Display>
  <Edit>OECDListFormCollapsible</Edit>
  <New>OECDListFormCollapsible</New>
</FormTemplates>
</file>

<file path=customXml/item5.xml><?xml version="1.0" encoding="utf-8"?>
<?mso-contentType ?>
<CtFieldPriority xmlns="http://www.oecd.org/eshare/projectsentre/CtFieldPriority/" xmlns:i="http://www.w3.org/2001/XMLSchema-instance">
  <PriorityFields xmlns:a="http://schemas.microsoft.com/2003/10/Serialization/Arrays">
    <a:string>Title</a:string>
    <a:string>OECDCountry</a:string>
    <a:string>OECDTopic</a:string>
    <a:string>OECDKeywords</a:string>
  </PriorityFields>
</CtFieldPriority>
</file>

<file path=customXml/item6.xml><?xml version="1.0" encoding="utf-8"?>
<?mso-contentType ?>
<SharedContentType xmlns="Microsoft.SharePoint.Taxonomy.ContentTypeSync" SourceId="27ec883c-a62c-444f-a935-fcddb579e39d" ContentTypeId="0x0101008B4DD370EC31429186F3AD49F0D3098F00D44DBCB9EB4F45278CB5C9765BE52995" PreviousValue="false"/>
</file>

<file path=customXml/itemProps1.xml><?xml version="1.0" encoding="utf-8"?>
<ds:datastoreItem xmlns:ds="http://schemas.openxmlformats.org/officeDocument/2006/customXml" ds:itemID="{888F896A-B452-425F-B4F7-2895147443D6}">
  <ds:schemaRefs>
    <ds:schemaRef ds:uri="http://schemas.microsoft.com/sharepoint/v4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18889a2b-0d37-4ff0-afeb-cbbf52875171"/>
    <ds:schemaRef ds:uri="http://schemas.microsoft.com/office/2006/metadata/properties"/>
    <ds:schemaRef ds:uri="ca82dde9-3436-4d3d-bddd-d31447390034"/>
    <ds:schemaRef ds:uri="c9f238dd-bb73-4aef-a7a5-d644ad823e52"/>
    <ds:schemaRef ds:uri="375c99d1-ca6e-49b5-b969-bc8a239e4ffd"/>
    <ds:schemaRef ds:uri="http://schemas.microsoft.com/office/2006/documentManagement/types"/>
    <ds:schemaRef ds:uri="54c4cd27-f286-408f-9ce0-33c1e0f3ab3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A59835C-2B37-492B-9411-2FBE153A1E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A7C516-55D6-409D-AD8D-17BCE6E1F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4cd27-f286-408f-9ce0-33c1e0f3ab39"/>
    <ds:schemaRef ds:uri="18889a2b-0d37-4ff0-afeb-cbbf52875171"/>
    <ds:schemaRef ds:uri="375c99d1-ca6e-49b5-b969-bc8a239e4ffd"/>
    <ds:schemaRef ds:uri="c9f238dd-bb73-4aef-a7a5-d644ad823e52"/>
    <ds:schemaRef ds:uri="ca82dde9-3436-4d3d-bddd-d3144739003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0F40B8-67BD-4569-A5C3-E493E103CDB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6BF0B0-1CD6-471B-B851-0078E9A9584F}">
  <ds:schemaRefs>
    <ds:schemaRef ds:uri="http://www.oecd.org/eshare/projectsentre/CtFieldPriority/"/>
    <ds:schemaRef ds:uri="http://schemas.microsoft.com/2003/10/Serialization/Arrays"/>
  </ds:schemaRefs>
</ds:datastoreItem>
</file>

<file path=customXml/itemProps6.xml><?xml version="1.0" encoding="utf-8"?>
<ds:datastoreItem xmlns:ds="http://schemas.openxmlformats.org/officeDocument/2006/customXml" ds:itemID="{5E570F96-FFAB-4B6F-96E1-9ED5C6BEA53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848</Words>
  <Characters>4956</Characters>
  <Application>Microsoft Office Word</Application>
  <DocSecurity>0</DocSecurity>
  <Lines>413</Lines>
  <Paragraphs>170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Modelo: Nota conceptual</vt:lpstr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Modelo: Nota conceptual</dc:title>
  <dc:subject/>
  <dc:creator>maria mercedes uricoechea</dc:creator>
  <cp:keywords/>
  <dc:description/>
  <cp:lastModifiedBy>PENAGOS Nicolas, GOV/IPP</cp:lastModifiedBy>
  <cp:revision>13</cp:revision>
  <dcterms:created xsi:type="dcterms:W3CDTF">2023-01-19T12:27:00Z</dcterms:created>
  <dcterms:modified xsi:type="dcterms:W3CDTF">2023-01-20T10:03:00Z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CDTopic">
    <vt:lpwstr>667;#Government purchasing|326860ca-1d19-4c17-ae34-afac09cf4163</vt:lpwstr>
  </property>
  <property fmtid="{D5CDD505-2E9C-101B-9397-08002B2CF9AE}" pid="3" name="OECDCountry">
    <vt:lpwstr/>
  </property>
  <property fmtid="{D5CDD505-2E9C-101B-9397-08002B2CF9AE}" pid="4" name="OECDCommittee">
    <vt:lpwstr/>
  </property>
  <property fmtid="{D5CDD505-2E9C-101B-9397-08002B2CF9AE}" pid="5" name="ContentTypeId">
    <vt:lpwstr>0x0101008B4DD370EC31429186F3AD49F0D3098F00D44DBCB9EB4F45278CB5C9765BE5299500A4858B360C6A491AA753F8BCA47AA910004595548C1D40504DB009F4AC4214C0BB</vt:lpwstr>
  </property>
  <property fmtid="{D5CDD505-2E9C-101B-9397-08002B2CF9AE}" pid="6" name="OECDPWB">
    <vt:lpwstr>698;#4 Enhance Public and Private Sector Governance|a497d741-8994-4ba7-801a-4923c207815b</vt:lpwstr>
  </property>
  <property fmtid="{D5CDD505-2E9C-101B-9397-08002B2CF9AE}" pid="7" name="eShareOrganisationTaxHTField0">
    <vt:lpwstr/>
  </property>
  <property fmtid="{D5CDD505-2E9C-101B-9397-08002B2CF9AE}" pid="8" name="OECDKeywords">
    <vt:lpwstr/>
  </property>
  <property fmtid="{D5CDD505-2E9C-101B-9397-08002B2CF9AE}" pid="9" name="OECDHorizontalProjects">
    <vt:lpwstr/>
  </property>
  <property fmtid="{D5CDD505-2E9C-101B-9397-08002B2CF9AE}" pid="10" name="OECDProjectOwnerStructure">
    <vt:lpwstr/>
  </property>
  <property fmtid="{D5CDD505-2E9C-101B-9397-08002B2CF9AE}" pid="11" name="OECDOrganisation">
    <vt:lpwstr/>
  </property>
  <property fmtid="{D5CDD505-2E9C-101B-9397-08002B2CF9AE}" pid="12" name="_docset_NoMedatataSyncRequired">
    <vt:lpwstr>False</vt:lpwstr>
  </property>
</Properties>
</file>